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452FB98"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8D1928" w:rsidRPr="00B42A76">
        <w:rPr>
          <w:b/>
          <w:sz w:val="24"/>
        </w:rPr>
        <w:t>3</w:t>
      </w:r>
      <w:r w:rsidRPr="00B42A76">
        <w:rPr>
          <w:b/>
          <w:bCs/>
          <w:sz w:val="24"/>
        </w:rPr>
        <w:tab/>
      </w:r>
      <w:r w:rsidR="004D6CEF" w:rsidRPr="00B42A76">
        <w:rPr>
          <w:b/>
          <w:bCs/>
          <w:sz w:val="24"/>
        </w:rPr>
        <w:t>S2-</w:t>
      </w:r>
      <w:r w:rsidR="00B42A76" w:rsidRPr="00B42A76">
        <w:rPr>
          <w:b/>
          <w:bCs/>
          <w:sz w:val="24"/>
        </w:rPr>
        <w:t>2601564</w:t>
      </w:r>
    </w:p>
    <w:p w14:paraId="0D6F6164" w14:textId="79C19F0B" w:rsidR="005D67C4" w:rsidRPr="00B42A76" w:rsidRDefault="008D1928" w:rsidP="008D1928">
      <w:pPr>
        <w:pStyle w:val="Header"/>
        <w:pBdr>
          <w:bottom w:val="single" w:sz="4" w:space="1" w:color="auto"/>
        </w:pBdr>
        <w:tabs>
          <w:tab w:val="right" w:pos="9638"/>
        </w:tabs>
        <w:rPr>
          <w:b w:val="0"/>
          <w:sz w:val="24"/>
          <w:lang w:val="en-US" w:eastAsia="zh-CN"/>
        </w:rPr>
      </w:pPr>
      <w:r w:rsidRPr="00B42A76">
        <w:rPr>
          <w:noProof/>
          <w:sz w:val="24"/>
          <w:lang w:eastAsia="zh-CN"/>
        </w:rPr>
        <w:t>Goa</w:t>
      </w:r>
      <w:r w:rsidRPr="00B42A76">
        <w:rPr>
          <w:noProof/>
          <w:sz w:val="24"/>
        </w:rPr>
        <w:t xml:space="preserve">, </w:t>
      </w:r>
      <w:r w:rsidRPr="00B42A76">
        <w:rPr>
          <w:noProof/>
          <w:sz w:val="24"/>
          <w:lang w:eastAsia="zh-CN"/>
        </w:rPr>
        <w:t>India</w:t>
      </w:r>
      <w:r w:rsidRPr="00B42A76">
        <w:rPr>
          <w:noProof/>
          <w:sz w:val="24"/>
        </w:rPr>
        <w:t xml:space="preserve">, </w:t>
      </w:r>
      <w:r w:rsidRPr="00B42A76">
        <w:rPr>
          <w:noProof/>
          <w:sz w:val="24"/>
          <w:lang w:eastAsia="zh-CN"/>
        </w:rPr>
        <w:t>February 09</w:t>
      </w:r>
      <w:r w:rsidRPr="00B42A76">
        <w:rPr>
          <w:noProof/>
          <w:sz w:val="24"/>
        </w:rPr>
        <w:t xml:space="preserve"> – 13, 202</w:t>
      </w:r>
      <w:r w:rsidRPr="00B42A76">
        <w:rPr>
          <w:noProof/>
          <w:sz w:val="24"/>
          <w:lang w:eastAsia="zh-CN"/>
        </w:rPr>
        <w:t xml:space="preserve">6                                </w:t>
      </w:r>
      <w:r w:rsidR="00CD7D1B" w:rsidRPr="00B42A76">
        <w:rPr>
          <w:noProof/>
          <w:sz w:val="24"/>
          <w:lang w:eastAsia="zh-CN"/>
        </w:rPr>
        <w:t xml:space="preserve">                        (was </w:t>
      </w:r>
      <w:r w:rsidR="00CD7D1B" w:rsidRPr="00B42A76">
        <w:rPr>
          <w:bCs/>
          <w:sz w:val="24"/>
        </w:rPr>
        <w:t>S2-260</w:t>
      </w:r>
      <w:r w:rsidR="00213ECC" w:rsidRPr="00B42A76">
        <w:rPr>
          <w:bCs/>
          <w:sz w:val="24"/>
        </w:rPr>
        <w:t>1</w:t>
      </w:r>
      <w:r w:rsidR="00F60D38" w:rsidRPr="00B42A76">
        <w:rPr>
          <w:bCs/>
          <w:sz w:val="24"/>
        </w:rPr>
        <w:t>363</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7B406973"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6A1443" w:rsidRPr="00B42A76">
              <w:rPr>
                <w:b/>
                <w:bCs/>
                <w:sz w:val="28"/>
                <w:szCs w:val="28"/>
              </w:rPr>
              <w:t>2</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756A9868" w:rsidR="005D67C4" w:rsidRPr="00B42A76" w:rsidRDefault="006A1443">
            <w:pPr>
              <w:pStyle w:val="CRCoverPage"/>
              <w:spacing w:after="0"/>
              <w:jc w:val="center"/>
              <w:rPr>
                <w:lang w:val="en-US" w:eastAsia="zh-CN"/>
              </w:rPr>
            </w:pPr>
            <w:r w:rsidRPr="00B42A76">
              <w:rPr>
                <w:b/>
                <w:bCs/>
                <w:sz w:val="28"/>
                <w:szCs w:val="28"/>
                <w:lang w:val="en-US" w:eastAsia="zh-CN"/>
              </w:rPr>
              <w:t>5639</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77516C84" w:rsidR="005D67C4" w:rsidRPr="00B42A76" w:rsidRDefault="00F60D38">
            <w:pPr>
              <w:pStyle w:val="CRCoverPage"/>
              <w:spacing w:after="0"/>
              <w:jc w:val="center"/>
              <w:rPr>
                <w:b/>
                <w:bCs/>
                <w:lang w:val="en-US" w:eastAsia="zh-CN"/>
              </w:rPr>
            </w:pPr>
            <w:r w:rsidRPr="00B42A76">
              <w:rPr>
                <w:b/>
                <w:bCs/>
                <w:lang w:val="en-US" w:eastAsia="zh-CN"/>
              </w:rPr>
              <w:t>3</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280CA0" w:rsidR="005D67C4" w:rsidRPr="00B42A76" w:rsidRDefault="008D1928">
            <w:pPr>
              <w:pStyle w:val="CRCoverPage"/>
              <w:spacing w:after="0"/>
              <w:jc w:val="center"/>
              <w:rPr>
                <w:sz w:val="28"/>
              </w:rPr>
            </w:pPr>
            <w:fldSimple w:instr=" DOCPROPERTY  Version  \* MERGEFORMAT ">
              <w:r w:rsidRPr="00B42A76">
                <w:rPr>
                  <w:b/>
                  <w:sz w:val="28"/>
                </w:rPr>
                <w:t>20.0.0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3B9E3346" w:rsidR="005D67C4" w:rsidRPr="00B42A76" w:rsidRDefault="00450B89">
            <w:pPr>
              <w:pStyle w:val="CRCoverPage"/>
              <w:spacing w:after="0"/>
              <w:ind w:left="100"/>
              <w:rPr>
                <w:lang w:val="en-US" w:eastAsia="zh-CN"/>
              </w:rPr>
            </w:pPr>
            <w:r w:rsidRPr="00B42A76">
              <w:rPr>
                <w:lang w:val="en-US" w:eastAsia="zh-CN"/>
              </w:rPr>
              <w:t>Service Adjustment based on Exposure</w:t>
            </w:r>
            <w:r w:rsidR="004D6CEF" w:rsidRPr="00B42A76">
              <w:rPr>
                <w:lang w:val="en-US" w:eastAsia="zh-CN"/>
              </w:rPr>
              <w:t xml:space="preserve"> - </w:t>
            </w:r>
            <w:r w:rsidR="006A1443" w:rsidRPr="00B42A76">
              <w:rPr>
                <w:lang w:val="en-US" w:eastAsia="zh-CN"/>
              </w:rPr>
              <w:t>Services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6CCE70DB" w:rsidR="005D67C4" w:rsidRPr="00B42A76" w:rsidRDefault="00921760">
            <w:pPr>
              <w:pStyle w:val="CRCoverPage"/>
              <w:spacing w:after="0"/>
              <w:ind w:left="100"/>
              <w:rPr>
                <w:lang w:val="en-US" w:eastAsia="zh-CN"/>
              </w:rPr>
            </w:pPr>
            <w:r w:rsidRPr="00B42A76">
              <w:rPr>
                <w:lang w:val="en-US" w:eastAsia="zh-CN"/>
              </w:rPr>
              <w:t>Nokia</w:t>
            </w:r>
            <w:r w:rsidR="002F1C43" w:rsidRPr="00B42A76">
              <w:rPr>
                <w:lang w:val="en-US" w:eastAsia="zh-CN"/>
              </w:rPr>
              <w:t>, Samsung</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542BEA86" w:rsidR="005D67C4" w:rsidRPr="00B42A76" w:rsidRDefault="00450B89">
            <w:pPr>
              <w:pStyle w:val="CRCoverPage"/>
              <w:spacing w:after="0"/>
              <w:ind w:left="100"/>
            </w:pPr>
            <w:r w:rsidRPr="00B42A76">
              <w:rPr>
                <w:noProof/>
              </w:rPr>
              <w:t>EnergySys_ph2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6EDDFA5F"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8D1928" w:rsidRPr="00B42A76">
                <w:t>1</w:t>
              </w:r>
              <w:r w:rsidR="00921760" w:rsidRPr="00B42A76">
                <w:t>-</w:t>
              </w:r>
            </w:fldSimple>
            <w:r w:rsidR="008D1928" w:rsidRPr="00B42A76">
              <w:t>30</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B42A76" w:rsidRDefault="003A22EA" w:rsidP="002B1CEF">
            <w:pPr>
              <w:pStyle w:val="CRCoverPage"/>
              <w:spacing w:after="0"/>
              <w:ind w:left="100"/>
              <w:rPr>
                <w:lang w:val="en-US" w:eastAsia="zh-CN"/>
              </w:rPr>
            </w:pPr>
            <w:r w:rsidRPr="00B42A76">
              <w:rPr>
                <w:noProof/>
              </w:rPr>
              <w:t>Conclusions documented in clause 8.2 of TR 23.700-67 agrees to capture policy related aspects based on Energy Consumption information. This CR implements these additions</w:t>
            </w:r>
            <w:r w:rsidRPr="00B42A76">
              <w:rPr>
                <w:lang w:val="en-US" w:eastAsia="zh-CN"/>
              </w:rPr>
              <w:t>.</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1245291C" w:rsidR="005D67C4" w:rsidRPr="00B42A76" w:rsidRDefault="002D6845">
            <w:pPr>
              <w:pStyle w:val="CRCoverPage"/>
              <w:spacing w:after="0"/>
              <w:ind w:left="100"/>
              <w:rPr>
                <w:lang w:val="en-US" w:eastAsia="zh-CN"/>
              </w:rPr>
            </w:pPr>
            <w:r w:rsidRPr="00B42A76">
              <w:rPr>
                <w:lang w:val="en-US" w:eastAsia="zh-CN"/>
              </w:rPr>
              <w:t>Updated various sections of AM, UE and SM policies procedures to consider Energy Consumption information from EI</w:t>
            </w:r>
            <w:r w:rsidR="00213ECC" w:rsidRPr="00B42A76">
              <w:rPr>
                <w:lang w:val="en-US" w:eastAsia="zh-CN"/>
              </w:rPr>
              <w:t>F</w:t>
            </w:r>
            <w:r w:rsidRPr="00B42A76">
              <w:rPr>
                <w:lang w:val="en-US" w:eastAsia="zh-CN"/>
              </w:rPr>
              <w:t>.</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52151230" w:rsidR="005D67C4" w:rsidRPr="00B42A76" w:rsidRDefault="00B46EC5">
            <w:pPr>
              <w:pStyle w:val="CRCoverPage"/>
              <w:spacing w:after="0"/>
              <w:ind w:left="100"/>
              <w:rPr>
                <w:lang w:val="en-US" w:eastAsia="zh-CN"/>
              </w:rPr>
            </w:pPr>
            <w:r w:rsidRPr="00B42A76">
              <w:rPr>
                <w:lang w:val="en-US" w:eastAsia="zh-CN"/>
              </w:rPr>
              <w:t>4.</w:t>
            </w:r>
            <w:r w:rsidR="003532DE" w:rsidRPr="00B42A76">
              <w:rPr>
                <w:lang w:val="en-US" w:eastAsia="zh-CN"/>
              </w:rPr>
              <w:t>16.1.2</w:t>
            </w:r>
            <w:r w:rsidR="0045025A" w:rsidRPr="00B42A76">
              <w:rPr>
                <w:lang w:val="en-US" w:eastAsia="zh-CN"/>
              </w:rPr>
              <w:t>, 4.16.2.0, 4.16.2.1, 4.16.2.2, 4.16.3.2, 4.16.4, 4.16.5.1, 4.16.5.2, 4.16.6, 5.2.28.1</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Pr="00B42A76" w:rsidRDefault="00450B89">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6290C1B0" w14:textId="77777777" w:rsidR="008D1928" w:rsidRPr="00B42A76" w:rsidRDefault="008D1928" w:rsidP="008D1928">
      <w:pPr>
        <w:pStyle w:val="CRSeparator"/>
      </w:pPr>
      <w:r w:rsidRPr="00B42A76">
        <w:lastRenderedPageBreak/>
        <w:t>==============First change==============</w:t>
      </w:r>
    </w:p>
    <w:p w14:paraId="27FD7E75"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204223"/>
      <w:bookmarkStart w:id="9" w:name="_Toc27894915"/>
      <w:bookmarkStart w:id="10" w:name="_Toc36191996"/>
      <w:bookmarkStart w:id="11" w:name="_Toc45193086"/>
      <w:bookmarkStart w:id="12" w:name="_Toc47592718"/>
      <w:bookmarkStart w:id="13" w:name="_Toc51834805"/>
      <w:bookmarkStart w:id="14" w:name="_Toc21702710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B42A76">
        <w:rPr>
          <w:rFonts w:ascii="Arial" w:hAnsi="Arial"/>
          <w:sz w:val="24"/>
          <w:lang w:eastAsia="en-GB"/>
        </w:rPr>
        <w:t>4.16.1.2</w:t>
      </w:r>
      <w:r w:rsidRPr="00B42A76">
        <w:rPr>
          <w:rFonts w:ascii="Arial" w:hAnsi="Arial"/>
          <w:sz w:val="24"/>
          <w:lang w:eastAsia="en-GB"/>
        </w:rPr>
        <w:tab/>
        <w:t>AM Policy Association Establishment with new Selected PCF</w:t>
      </w:r>
      <w:bookmarkEnd w:id="8"/>
      <w:bookmarkEnd w:id="9"/>
      <w:bookmarkEnd w:id="10"/>
      <w:bookmarkEnd w:id="11"/>
      <w:bookmarkEnd w:id="12"/>
      <w:bookmarkEnd w:id="13"/>
      <w:bookmarkEnd w:id="14"/>
    </w:p>
    <w:bookmarkStart w:id="21" w:name="_MON_1704879487"/>
    <w:bookmarkEnd w:id="21"/>
    <w:p w14:paraId="42E91011"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6549" w:dyaOrig="3702" w14:anchorId="010E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6" o:title=""/>
          </v:shape>
          <o:OLEObject Type="Embed" ProgID="Word.Picture.8" ShapeID="_x0000_i1025" DrawAspect="Content" ObjectID="_1832497233" r:id="rId17"/>
        </w:object>
      </w:r>
    </w:p>
    <w:p w14:paraId="021A3F0C"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2" w:name="_CRFigure4_16_1_21"/>
      <w:r w:rsidRPr="00B42A76">
        <w:rPr>
          <w:rFonts w:ascii="Arial" w:eastAsia="Times New Roman" w:hAnsi="Arial"/>
          <w:b/>
          <w:lang w:eastAsia="en-GB"/>
        </w:rPr>
        <w:t xml:space="preserve">Figure </w:t>
      </w:r>
      <w:bookmarkEnd w:id="22"/>
      <w:r w:rsidRPr="00B42A76">
        <w:rPr>
          <w:rFonts w:ascii="Arial" w:eastAsia="Times New Roman" w:hAnsi="Arial"/>
          <w:b/>
          <w:lang w:eastAsia="en-GB"/>
        </w:rPr>
        <w:t xml:space="preserve">4.16.1.2-1: AM </w:t>
      </w:r>
      <w:r w:rsidRPr="00B42A76">
        <w:rPr>
          <w:rFonts w:ascii="Arial" w:eastAsia="Times New Roman" w:hAnsi="Arial"/>
          <w:b/>
          <w:lang w:eastAsia="zh-CN"/>
        </w:rPr>
        <w:t>Policy Association</w:t>
      </w:r>
      <w:r w:rsidRPr="00B42A76">
        <w:rPr>
          <w:rFonts w:ascii="Arial" w:eastAsia="Times New Roman" w:hAnsi="Arial"/>
          <w:b/>
          <w:lang w:eastAsia="en-GB"/>
        </w:rPr>
        <w:t xml:space="preserve"> Establishment with new Selected PCF</w:t>
      </w:r>
    </w:p>
    <w:p w14:paraId="43F16981"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en-GB"/>
        </w:rPr>
        <w:t>This procedure concerns both roaming and non-roaming scenarios.</w:t>
      </w:r>
    </w:p>
    <w:p w14:paraId="1F6951E9"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role of the V-PCF is performed by the PCF. For the roaming scenarios, the V-PCF interacts with the AMF.</w:t>
      </w:r>
    </w:p>
    <w:p w14:paraId="26780C2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Based on local policies or the value of the AM Policy Association indicator received from UDM, t</w:t>
      </w:r>
      <w:r w:rsidRPr="00B42A76">
        <w:rPr>
          <w:rFonts w:eastAsia="Times New Roman"/>
          <w:lang w:eastAsia="en-GB"/>
        </w:rPr>
        <w:t xml:space="preserve">he </w:t>
      </w:r>
      <w:r w:rsidRPr="00B42A76">
        <w:rPr>
          <w:rFonts w:eastAsia="Times New Roman"/>
          <w:lang w:eastAsia="zh-CN"/>
        </w:rPr>
        <w:t>AMF</w:t>
      </w:r>
      <w:r w:rsidRPr="00B42A76">
        <w:rPr>
          <w:rFonts w:eastAsia="Times New Roman"/>
          <w:lang w:eastAsia="en-GB"/>
        </w:rPr>
        <w:t xml:space="preserve"> </w:t>
      </w:r>
      <w:r w:rsidRPr="00B42A76">
        <w:rPr>
          <w:rFonts w:eastAsia="Times New Roman"/>
          <w:lang w:eastAsia="zh-CN"/>
        </w:rPr>
        <w:t>decides to establish AM Policy Association with the (V-)PCF as defined in clause 6.1.2.1.2 of TS 23.503 [20],</w:t>
      </w:r>
      <w:r w:rsidRPr="00B42A76">
        <w:rPr>
          <w:rFonts w:eastAsia="Times New Roman"/>
          <w:lang w:eastAsia="en-GB"/>
        </w:rPr>
        <w:t xml:space="preserve"> then steps 2 to 3 are performed under the conditions described below.</w:t>
      </w:r>
    </w:p>
    <w:p w14:paraId="6677B41F"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B42A76">
        <w:rPr>
          <w:rFonts w:eastAsia="Times New Roman"/>
          <w:lang w:eastAsia="zh-CN"/>
        </w:rPr>
        <w:t>Npcf_AMPolicyControl_Create</w:t>
      </w:r>
      <w:proofErr w:type="spellEnd"/>
      <w:r w:rsidRPr="00B42A76">
        <w:rPr>
          <w:rFonts w:eastAsia="Times New Roman"/>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B42A76">
        <w:rPr>
          <w:rFonts w:eastAsia="Times New Rom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B42A76">
        <w:rPr>
          <w:rFonts w:eastAsia="Times New Roman"/>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945F5B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en-GB"/>
        </w:rPr>
        <w:tab/>
        <w:t>When AMF utilizes an NWDAF, it may add the NWDAF serving the UE identified by the NWDAF instance ID. Per NWDAF service instance the Analytics ID(s) are also included.</w:t>
      </w:r>
    </w:p>
    <w:p w14:paraId="2BEF0E0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en-GB"/>
        </w:rPr>
        <w:t>3.</w:t>
      </w:r>
      <w:r w:rsidRPr="00B42A76">
        <w:rPr>
          <w:rFonts w:eastAsia="Times New Roman"/>
          <w:lang w:eastAsia="en-GB"/>
        </w:rPr>
        <w:tab/>
        <w:t xml:space="preserve">The PCF may invoke the </w:t>
      </w:r>
      <w:proofErr w:type="spellStart"/>
      <w:r w:rsidRPr="00B42A76">
        <w:rPr>
          <w:rFonts w:eastAsia="Times New Roman"/>
          <w:lang w:eastAsia="en-GB"/>
        </w:rPr>
        <w:t>Nudr_DM_Query</w:t>
      </w:r>
      <w:proofErr w:type="spellEnd"/>
      <w:r w:rsidRPr="00B42A76">
        <w:rPr>
          <w:rFonts w:eastAsia="Times New Roman"/>
          <w:lang w:eastAsia="en-GB"/>
        </w:rPr>
        <w:t xml:space="preserve"> service to the UDR. And the UDR may response with the requested policy control subscription data as in clause 6.2.1.3 of TS 23.503 [20] and/or application data as in clause 6.2.1.6 of TS 23.503 [20].</w:t>
      </w:r>
    </w:p>
    <w:p w14:paraId="0CFAA32D"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652AD66"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en-GB"/>
        </w:rPr>
      </w:pPr>
      <w:r w:rsidRPr="00B42A76">
        <w:rPr>
          <w:rFonts w:eastAsia="Times New Roman"/>
          <w:lang w:eastAsia="en-GB"/>
        </w:rPr>
        <w:t>NOTE 1:</w:t>
      </w:r>
      <w:r w:rsidRPr="00B42A76">
        <w:rPr>
          <w:rFonts w:eastAsia="Times New Roman"/>
          <w:lang w:eastAsia="en-GB"/>
        </w:rPr>
        <w:tab/>
        <w:t xml:space="preserve">The </w:t>
      </w:r>
      <w:proofErr w:type="spellStart"/>
      <w:r w:rsidRPr="00B42A76">
        <w:rPr>
          <w:rFonts w:eastAsia="Times New Roman"/>
          <w:lang w:eastAsia="en-GB"/>
        </w:rPr>
        <w:t>Nudr_DM_Query</w:t>
      </w:r>
      <w:proofErr w:type="spellEnd"/>
      <w:r w:rsidRPr="00B42A76">
        <w:rPr>
          <w:rFonts w:eastAsia="Times New Roman"/>
          <w:lang w:eastAsia="en-GB"/>
        </w:rPr>
        <w:t xml:space="preserve"> may include the Spending Limit Information, i.e. the policy counters and their latest status. </w:t>
      </w:r>
      <w:proofErr w:type="gramStart"/>
      <w:r w:rsidRPr="00B42A76">
        <w:rPr>
          <w:rFonts w:eastAsia="Times New Roman"/>
          <w:lang w:eastAsia="en-GB"/>
        </w:rPr>
        <w:t>Thus</w:t>
      </w:r>
      <w:proofErr w:type="gramEnd"/>
      <w:r w:rsidRPr="00B42A76">
        <w:rPr>
          <w:rFonts w:eastAsia="Times New Roman"/>
          <w:lang w:eastAsia="en-GB"/>
        </w:rPr>
        <w:t xml:space="preserve"> the PCF can provide the AM policy to the AMF before contacting the CHF. The PCF may need to update the AMF depending on the statuses of the policy counters provided by the CHF.</w:t>
      </w:r>
    </w:p>
    <w:p w14:paraId="2CD2D070"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en-GB"/>
        </w:rPr>
      </w:pPr>
      <w:r w:rsidRPr="00B42A76">
        <w:rPr>
          <w:rFonts w:eastAsia="Times New Roman"/>
          <w:lang w:eastAsia="en-GB"/>
        </w:rPr>
        <w:lastRenderedPageBreak/>
        <w:t>NOTE 2:</w:t>
      </w:r>
      <w:r w:rsidRPr="00B42A76">
        <w:rPr>
          <w:rFonts w:eastAsia="Times New Rom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2E931CE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en-GB"/>
        </w:rPr>
        <w:tab/>
        <w:t xml:space="preserve">In non-roaming case, the PCF may request notifications from the UDR on changes in the subscription information by invoking </w:t>
      </w:r>
      <w:proofErr w:type="spellStart"/>
      <w:r w:rsidRPr="00B42A76">
        <w:rPr>
          <w:rFonts w:eastAsia="Times New Roman"/>
          <w:lang w:eastAsia="en-GB"/>
        </w:rPr>
        <w:t>Nudr_DM_Subscribe</w:t>
      </w:r>
      <w:proofErr w:type="spellEnd"/>
      <w:r w:rsidRPr="00B42A76">
        <w:rPr>
          <w:rFonts w:eastAsia="Times New Roman"/>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58ADC6F" w14:textId="2A001E36" w:rsidR="0045025A" w:rsidRPr="00B42A76" w:rsidDel="00213ECC" w:rsidRDefault="003532DE" w:rsidP="00F60D38">
      <w:pPr>
        <w:overflowPunct w:val="0"/>
        <w:autoSpaceDE w:val="0"/>
        <w:autoSpaceDN w:val="0"/>
        <w:adjustRightInd w:val="0"/>
        <w:ind w:left="568" w:hanging="284"/>
        <w:textAlignment w:val="baseline"/>
        <w:rPr>
          <w:del w:id="23" w:author="Nokia47_1202_V1" w:date="2026-02-12T07:16:00Z" w16du:dateUtc="2026-02-12T01:46:00Z"/>
          <w:rFonts w:eastAsia="Times New Roman"/>
          <w:lang w:eastAsia="en-GB"/>
        </w:rPr>
      </w:pPr>
      <w:r w:rsidRPr="00B42A76">
        <w:rPr>
          <w:rFonts w:eastAsia="Times New Roman"/>
          <w:lang w:eastAsia="en-GB"/>
        </w:rPr>
        <w:tab/>
        <w:t xml:space="preserve">The (V)-PCF responds to the </w:t>
      </w:r>
      <w:proofErr w:type="spellStart"/>
      <w:r w:rsidRPr="00B42A76">
        <w:rPr>
          <w:rFonts w:eastAsia="Times New Roman"/>
          <w:lang w:eastAsia="en-GB"/>
        </w:rPr>
        <w:t>Npcf_AMPolicyControl_Create</w:t>
      </w:r>
      <w:proofErr w:type="spellEnd"/>
      <w:r w:rsidRPr="00B42A76">
        <w:rPr>
          <w:rFonts w:eastAsia="Times New Roman"/>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ins w:id="24" w:author="Nokia47_1202_V1" w:date="2026-02-12T07:15:00Z" w16du:dateUtc="2026-02-12T01:45:00Z">
        <w:r w:rsidR="00213ECC" w:rsidRPr="00B42A76">
          <w:rPr>
            <w:rFonts w:eastAsia="Times New Roman"/>
            <w:lang w:eastAsia="en-GB"/>
          </w:rPr>
          <w:t xml:space="preserve"> and may subscribe to </w:t>
        </w:r>
        <w:r w:rsidR="00213ECC" w:rsidRPr="00B42A76">
          <w:t xml:space="preserve">Energy Consumption information </w:t>
        </w:r>
        <w:r w:rsidR="00213ECC" w:rsidRPr="00B42A76">
          <w:rPr>
            <w:rFonts w:eastAsia="Times New Roman"/>
            <w:lang w:eastAsia="en-GB"/>
          </w:rPr>
          <w:t>from EIF</w:t>
        </w:r>
      </w:ins>
      <w:ins w:id="25" w:author="Nokia47_1202_V1" w:date="2026-02-12T07:16:00Z" w16du:dateUtc="2026-02-12T01:46:00Z">
        <w:r w:rsidR="00213ECC" w:rsidRPr="00B42A76">
          <w:rPr>
            <w:rFonts w:eastAsia="Times New Roman"/>
            <w:lang w:eastAsia="en-GB"/>
          </w:rPr>
          <w:t xml:space="preserve"> as defined in clause 6.1.1.X of TS 23.503 [20]</w:t>
        </w:r>
      </w:ins>
      <w:r w:rsidRPr="00B42A76">
        <w:rPr>
          <w:rFonts w:eastAsia="Times New Roman"/>
          <w:lang w:eastAsia="en-GB"/>
        </w:rPr>
        <w:t>.</w:t>
      </w:r>
      <w:bookmarkStart w:id="26" w:name="_Hlk220586936"/>
    </w:p>
    <w:bookmarkEnd w:id="26"/>
    <w:p w14:paraId="6BF05977"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en-GB"/>
        </w:rPr>
        <w:tab/>
        <w:t>The AMF is implicitly subscribed in the (V-)PCF to be notified of changes in the policies.</w:t>
      </w:r>
    </w:p>
    <w:p w14:paraId="7EA525A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The (V-)PCF may register to the BSF as the PCF that handles the AM Policy Association for this UE. This is performed by using the </w:t>
      </w:r>
      <w:proofErr w:type="spellStart"/>
      <w:r w:rsidRPr="00B42A76">
        <w:rPr>
          <w:rFonts w:eastAsia="Times New Roman"/>
          <w:lang w:eastAsia="zh-CN"/>
        </w:rPr>
        <w:t>Nbsf_Management_Register</w:t>
      </w:r>
      <w:proofErr w:type="spellEnd"/>
      <w:r w:rsidRPr="00B42A76">
        <w:rPr>
          <w:rFonts w:eastAsia="Times New Roman"/>
          <w:lang w:eastAsia="zh-CN"/>
        </w:rPr>
        <w:t xml:space="preserve"> operation, providing as inputs the UE SUPI/GPSI and the PCF identity.</w:t>
      </w:r>
    </w:p>
    <w:p w14:paraId="20A1BE5A"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53CB521F" w14:textId="77777777" w:rsidR="003532DE" w:rsidRPr="00B42A76" w:rsidRDefault="003532DE" w:rsidP="003532DE">
      <w:pPr>
        <w:pStyle w:val="CRSeparator"/>
      </w:pPr>
      <w:r w:rsidRPr="00B42A76">
        <w:t>==============Next change==============</w:t>
      </w:r>
    </w:p>
    <w:p w14:paraId="5A7C5AA0"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0204226"/>
      <w:bookmarkStart w:id="28" w:name="_Toc27894918"/>
      <w:bookmarkStart w:id="29" w:name="_Toc36191999"/>
      <w:bookmarkStart w:id="30" w:name="_Toc45193089"/>
      <w:bookmarkStart w:id="31" w:name="_Toc47592721"/>
      <w:bookmarkStart w:id="32" w:name="_Toc51834808"/>
      <w:bookmarkStart w:id="33" w:name="_Toc217027103"/>
      <w:r w:rsidRPr="00B42A76">
        <w:rPr>
          <w:rFonts w:ascii="Arial" w:eastAsia="Times New Roman" w:hAnsi="Arial"/>
          <w:sz w:val="24"/>
          <w:lang w:eastAsia="en-GB"/>
        </w:rPr>
        <w:t>4.16.2.0</w:t>
      </w:r>
      <w:r w:rsidRPr="00B42A76">
        <w:rPr>
          <w:rFonts w:ascii="Arial" w:eastAsia="Times New Roman" w:hAnsi="Arial"/>
          <w:sz w:val="24"/>
          <w:lang w:eastAsia="en-GB"/>
        </w:rPr>
        <w:tab/>
        <w:t>General</w:t>
      </w:r>
      <w:bookmarkEnd w:id="27"/>
      <w:bookmarkEnd w:id="28"/>
      <w:bookmarkEnd w:id="29"/>
      <w:bookmarkEnd w:id="30"/>
      <w:bookmarkEnd w:id="31"/>
      <w:bookmarkEnd w:id="32"/>
      <w:bookmarkEnd w:id="33"/>
    </w:p>
    <w:p w14:paraId="6FAD891C"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There are three cases considered for AM </w:t>
      </w:r>
      <w:r w:rsidRPr="00B42A76">
        <w:rPr>
          <w:rFonts w:eastAsia="Times New Roman"/>
          <w:lang w:eastAsia="zh-CN"/>
        </w:rPr>
        <w:t>Policy Association</w:t>
      </w:r>
      <w:r w:rsidRPr="00B42A76">
        <w:rPr>
          <w:rFonts w:eastAsia="Times New Roman"/>
          <w:lang w:eastAsia="en-GB"/>
        </w:rPr>
        <w:t xml:space="preserve"> </w:t>
      </w:r>
      <w:r w:rsidRPr="00B42A76">
        <w:rPr>
          <w:rFonts w:eastAsia="Times New Roman"/>
          <w:lang w:eastAsia="zh-CN"/>
        </w:rPr>
        <w:t>Modification</w:t>
      </w:r>
      <w:r w:rsidRPr="00B42A76">
        <w:rPr>
          <w:rFonts w:eastAsia="Times New Roman"/>
          <w:lang w:eastAsia="en-GB"/>
        </w:rPr>
        <w:t>:</w:t>
      </w:r>
    </w:p>
    <w:p w14:paraId="6F71E0F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Case A: A Policy Control Request Trigger condition is met: the procedure is initiated by the AMF.</w:t>
      </w:r>
    </w:p>
    <w:p w14:paraId="7ED07636" w14:textId="3F75DBCF"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Case B: PCF policy decision per local decision or per trigger by other peers of the PCF (i.e. UDR, AF</w:t>
      </w:r>
      <w:ins w:id="34" w:author="Nokia47" w:date="2026-01-29T13:49:00Z" w16du:dateUtc="2026-01-29T08:19:00Z">
        <w:r w:rsidR="0045025A" w:rsidRPr="00B42A76">
          <w:rPr>
            <w:rFonts w:eastAsia="Times New Roman"/>
            <w:lang w:eastAsia="zh-CN"/>
          </w:rPr>
          <w:t>, EIF</w:t>
        </w:r>
      </w:ins>
      <w:r w:rsidRPr="00B42A76">
        <w:rPr>
          <w:rFonts w:eastAsia="Times New Roman"/>
          <w:lang w:eastAsia="zh-CN"/>
        </w:rPr>
        <w:t xml:space="preserve"> or NWDAF): the procedure is initiated by the PCF.</w:t>
      </w:r>
    </w:p>
    <w:p w14:paraId="1E53FA05"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Case C: AM Policy Association Modification with the old PCF during AMF relocation: the procedure is initiated by the AMF.</w:t>
      </w:r>
    </w:p>
    <w:p w14:paraId="16AB43CC" w14:textId="77777777" w:rsidR="003532DE" w:rsidRPr="00B42A76" w:rsidRDefault="003532DE" w:rsidP="003532DE">
      <w:pPr>
        <w:overflowPunct w:val="0"/>
        <w:autoSpaceDE w:val="0"/>
        <w:autoSpaceDN w:val="0"/>
        <w:adjustRightInd w:val="0"/>
        <w:textAlignment w:val="baseline"/>
        <w:rPr>
          <w:rFonts w:eastAsia="Times New Roman"/>
          <w:lang w:eastAsia="zh-CN"/>
        </w:rPr>
      </w:pPr>
      <w:bookmarkStart w:id="35" w:name="_Toc20204227"/>
      <w:bookmarkStart w:id="36" w:name="_Toc27894919"/>
      <w:bookmarkStart w:id="37" w:name="_Toc36192000"/>
      <w:bookmarkStart w:id="38" w:name="_Toc45193090"/>
      <w:bookmarkStart w:id="39" w:name="_Toc47592722"/>
      <w:bookmarkStart w:id="40" w:name="_Toc51834809"/>
      <w:r w:rsidRPr="00B42A76">
        <w:rPr>
          <w:rFonts w:eastAsia="Times New Roman"/>
          <w:lang w:eastAsia="zh-CN"/>
        </w:rPr>
        <w:t>In the non-roaming case, the PCF may interact with the CHF to make policy decisions, for Access and Mobility related policies, based on spending limits.</w:t>
      </w:r>
    </w:p>
    <w:p w14:paraId="4354A281"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4_16_2_1"/>
      <w:bookmarkStart w:id="42" w:name="_Toc217027104"/>
      <w:bookmarkEnd w:id="41"/>
      <w:r w:rsidRPr="00B42A76">
        <w:rPr>
          <w:rFonts w:ascii="Arial" w:eastAsia="Times New Roman" w:hAnsi="Arial"/>
          <w:sz w:val="24"/>
          <w:lang w:eastAsia="zh-CN"/>
        </w:rPr>
        <w:t>4.16.2.1</w:t>
      </w:r>
      <w:r w:rsidRPr="00B42A76">
        <w:rPr>
          <w:rFonts w:ascii="Arial" w:eastAsia="Times New Roman" w:hAnsi="Arial"/>
          <w:sz w:val="24"/>
          <w:lang w:eastAsia="zh-CN"/>
        </w:rPr>
        <w:tab/>
        <w:t>AM Policy Association Modification initiated by the AMF</w:t>
      </w:r>
      <w:bookmarkEnd w:id="35"/>
      <w:bookmarkEnd w:id="36"/>
      <w:bookmarkEnd w:id="37"/>
      <w:bookmarkEnd w:id="38"/>
      <w:bookmarkEnd w:id="39"/>
      <w:bookmarkEnd w:id="40"/>
      <w:bookmarkEnd w:id="42"/>
    </w:p>
    <w:p w14:paraId="20EB0DF3" w14:textId="77777777" w:rsidR="003532DE" w:rsidRPr="00B42A76"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 w:name="_CR4_16_2_1_1"/>
      <w:bookmarkStart w:id="44" w:name="_Toc20204228"/>
      <w:bookmarkStart w:id="45" w:name="_Toc27894920"/>
      <w:bookmarkStart w:id="46" w:name="_Toc36192001"/>
      <w:bookmarkStart w:id="47" w:name="_Toc45193091"/>
      <w:bookmarkStart w:id="48" w:name="_Toc47592723"/>
      <w:bookmarkStart w:id="49" w:name="_Toc51834810"/>
      <w:bookmarkStart w:id="50" w:name="_Toc217027105"/>
      <w:bookmarkEnd w:id="43"/>
      <w:r w:rsidRPr="00B42A76">
        <w:rPr>
          <w:rFonts w:ascii="Arial" w:eastAsia="Times New Roman" w:hAnsi="Arial"/>
          <w:sz w:val="22"/>
          <w:lang w:eastAsia="zh-CN"/>
        </w:rPr>
        <w:t>4.16.2.1.1</w:t>
      </w:r>
      <w:r w:rsidRPr="00B42A76">
        <w:rPr>
          <w:rFonts w:ascii="Arial" w:eastAsia="Times New Roman" w:hAnsi="Arial"/>
          <w:sz w:val="22"/>
          <w:lang w:eastAsia="zh-CN"/>
        </w:rPr>
        <w:tab/>
        <w:t>AM Policy Association Modification initiated by the AMF without AMF relocation</w:t>
      </w:r>
      <w:bookmarkEnd w:id="44"/>
      <w:bookmarkEnd w:id="45"/>
      <w:bookmarkEnd w:id="46"/>
      <w:bookmarkEnd w:id="47"/>
      <w:bookmarkEnd w:id="48"/>
      <w:bookmarkEnd w:id="49"/>
      <w:bookmarkEnd w:id="50"/>
    </w:p>
    <w:p w14:paraId="7482EA02"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This procedure is applicable to Case A.</w:t>
      </w:r>
    </w:p>
    <w:bookmarkStart w:id="51" w:name="_MON_1704879681"/>
    <w:bookmarkEnd w:id="51"/>
    <w:p w14:paraId="5D583A8C"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4912" w:dyaOrig="5238" w14:anchorId="4F191BBC">
          <v:shape id="_x0000_i1026" type="#_x0000_t75" style="width:246.5pt;height:263.5pt" o:ole="">
            <v:imagedata r:id="rId18" o:title=""/>
          </v:shape>
          <o:OLEObject Type="Embed" ProgID="Word.Picture.8" ShapeID="_x0000_i1026" DrawAspect="Content" ObjectID="_1832497234" r:id="rId19"/>
        </w:object>
      </w:r>
    </w:p>
    <w:p w14:paraId="1CCAF563"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52" w:name="_CRFigure4_16_2_1_11"/>
      <w:r w:rsidRPr="00B42A76">
        <w:rPr>
          <w:rFonts w:ascii="Arial" w:eastAsia="Times New Roman" w:hAnsi="Arial"/>
          <w:b/>
          <w:lang w:eastAsia="en-GB"/>
        </w:rPr>
        <w:t xml:space="preserve">Figure </w:t>
      </w:r>
      <w:bookmarkEnd w:id="52"/>
      <w:r w:rsidRPr="00B42A76">
        <w:rPr>
          <w:rFonts w:ascii="Arial" w:eastAsia="Times New Roman" w:hAnsi="Arial"/>
          <w:b/>
          <w:lang w:eastAsia="en-GB"/>
        </w:rPr>
        <w:t>4.16.2.1.1-1: AM Policy Association Modification initiated by the AMF</w:t>
      </w:r>
    </w:p>
    <w:p w14:paraId="3134995A"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en-GB"/>
        </w:rPr>
        <w:t>This procedure concerns both roaming and non-roaming scenarios.</w:t>
      </w:r>
    </w:p>
    <w:p w14:paraId="49EBE8FD"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role of the V-PCF is performed by the PCF. For the roaming scenarios, the V-PCF interacts with the AMF.</w:t>
      </w:r>
    </w:p>
    <w:p w14:paraId="7A55FCD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 xml:space="preserve">When a Policy Control Request Trigger condition is met the AMF updates the AM Policy Association and provides information on the conditions that have changed to the PCF by invoking </w:t>
      </w:r>
      <w:proofErr w:type="spellStart"/>
      <w:r w:rsidRPr="00B42A76">
        <w:rPr>
          <w:rFonts w:eastAsia="Times New Roman"/>
          <w:lang w:eastAsia="zh-CN"/>
        </w:rPr>
        <w:t>Npcf_AMPolicyControl_Update</w:t>
      </w:r>
      <w:proofErr w:type="spellEnd"/>
      <w:r w:rsidRPr="00B42A76">
        <w:rPr>
          <w:rFonts w:eastAsia="Times New Roman"/>
          <w:lang w:eastAsia="zh-CN"/>
        </w:rPr>
        <w:t>.</w:t>
      </w:r>
    </w:p>
    <w:p w14:paraId="4FD19028" w14:textId="21C5DD5A"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zh-CN"/>
        </w:rPr>
        <w:t>2.</w:t>
      </w:r>
      <w:r w:rsidRPr="00B42A76">
        <w:rPr>
          <w:rFonts w:eastAsia="Times New Roman"/>
          <w:lang w:eastAsia="zh-CN"/>
        </w:rPr>
        <w:tab/>
      </w:r>
      <w:r w:rsidRPr="00B42A76">
        <w:rPr>
          <w:rFonts w:eastAsia="Times New Roman"/>
          <w:lang w:eastAsia="en-GB"/>
        </w:rPr>
        <w:t>The (V-)PCF stores the information received in step 1 and makes the policy decision. In the non-roaming case, the PCF may subscribe to Analytics from NWDAF as defined in clause 6.1.1.3 of TS 23.503 [20]</w:t>
      </w:r>
      <w:ins w:id="53" w:author="Nokia47_1202_V1" w:date="2026-02-12T07:18:00Z" w16du:dateUtc="2026-02-12T01:48:00Z">
        <w:r w:rsidR="00213ECC" w:rsidRPr="00B42A76">
          <w:rPr>
            <w:rFonts w:eastAsia="Times New Roman"/>
            <w:lang w:eastAsia="en-GB"/>
          </w:rPr>
          <w:t xml:space="preserve"> and may subscribe to </w:t>
        </w:r>
        <w:r w:rsidR="00213ECC" w:rsidRPr="00B42A76">
          <w:t xml:space="preserve">Energy Consumption information </w:t>
        </w:r>
        <w:r w:rsidR="00213ECC" w:rsidRPr="00B42A76">
          <w:rPr>
            <w:rFonts w:eastAsia="Times New Roman"/>
            <w:lang w:eastAsia="en-GB"/>
          </w:rPr>
          <w:t>from EIF as defined in clause 6.1.1.X of TS 23.503 [20]</w:t>
        </w:r>
      </w:ins>
      <w:r w:rsidRPr="00B42A76">
        <w:rPr>
          <w:rFonts w:eastAsia="Times New Roman"/>
          <w:lang w:eastAsia="en-GB"/>
        </w:rPr>
        <w:t>. If the PCF determines a change to policy counter status reporting is required, it may alter the subscribed list of policy counters using the Initial, Intermediate or Final Spending Limit Report Retrieval procedures as defined in clause 4.16.8.</w:t>
      </w:r>
    </w:p>
    <w:p w14:paraId="35943675"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 xml:space="preserve">The (V-)PCF responds to the AMF with the updated access and mobility related policy information as defined in clause 6.5 of TS 23.503 [20] and the updated Policy Control Request Trigger parameters.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B42A76">
        <w:rPr>
          <w:rFonts w:eastAsia="Times New Roman"/>
          <w:lang w:eastAsia="zh-CN"/>
        </w:rPr>
        <w:t>Npcf_AMPolicyAuthorization_Notify</w:t>
      </w:r>
      <w:proofErr w:type="spellEnd"/>
      <w:r w:rsidRPr="00B42A76">
        <w:rPr>
          <w:rFonts w:eastAsia="Times New Roman"/>
          <w:lang w:eastAsia="zh-CN"/>
        </w:rPr>
        <w:t>, as defined in clause 6.1.3.18 of TS 23.503 [20].</w:t>
      </w:r>
    </w:p>
    <w:p w14:paraId="11F9FDE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The AMF deploys the access and mobility related policy information, which includes storing the Service Area Restrictions and Policy Control Request Trigger of AM Policy Association, provisioning the Service Area Restrictions to the UE and provisioning the RFSP index, UE-AMBR, List of UE-Slice-MBR, Service Area Restrictions to the NG-RAN as defined in TS 23.501 [2] and request for notification of SM Policy association establishment and termination to a list of (DNN, S-NSSAI)(s) together with PCF for the UE binding information.</w:t>
      </w:r>
    </w:p>
    <w:p w14:paraId="3E8D25E9" w14:textId="77777777" w:rsidR="003532DE" w:rsidRPr="00B42A76"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4" w:name="_CR4_16_2_1_2"/>
      <w:bookmarkStart w:id="55" w:name="_Toc20204229"/>
      <w:bookmarkStart w:id="56" w:name="_Toc27894921"/>
      <w:bookmarkStart w:id="57" w:name="_Toc36192002"/>
      <w:bookmarkStart w:id="58" w:name="_Toc45193092"/>
      <w:bookmarkStart w:id="59" w:name="_Toc47592724"/>
      <w:bookmarkStart w:id="60" w:name="_Toc51834811"/>
      <w:bookmarkStart w:id="61" w:name="_Toc217027106"/>
      <w:bookmarkEnd w:id="54"/>
      <w:r w:rsidRPr="00B42A76">
        <w:rPr>
          <w:rFonts w:ascii="Arial" w:eastAsia="Times New Roman" w:hAnsi="Arial"/>
          <w:sz w:val="22"/>
          <w:lang w:eastAsia="zh-CN"/>
        </w:rPr>
        <w:t>4.16.2.1.2</w:t>
      </w:r>
      <w:r w:rsidRPr="00B42A76">
        <w:rPr>
          <w:rFonts w:ascii="Arial" w:eastAsia="Times New Roman" w:hAnsi="Arial"/>
          <w:sz w:val="22"/>
          <w:lang w:eastAsia="zh-CN"/>
        </w:rPr>
        <w:tab/>
        <w:t>AM Policy Association Modification with old PCF during AMF relocation</w:t>
      </w:r>
      <w:bookmarkEnd w:id="55"/>
      <w:bookmarkEnd w:id="56"/>
      <w:bookmarkEnd w:id="57"/>
      <w:bookmarkEnd w:id="58"/>
      <w:bookmarkEnd w:id="59"/>
      <w:bookmarkEnd w:id="60"/>
      <w:bookmarkEnd w:id="61"/>
    </w:p>
    <w:p w14:paraId="47F42393"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This procedure is applicable to Case C. In this case, AMF relocation is performed without PCF change in handover procedure and registration procedure.</w:t>
      </w:r>
    </w:p>
    <w:bookmarkStart w:id="62" w:name="_MON_1704879878"/>
    <w:bookmarkEnd w:id="62"/>
    <w:p w14:paraId="7C05A6A0"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A76">
        <w:rPr>
          <w:rFonts w:ascii="Arial" w:eastAsia="Times New Roman" w:hAnsi="Arial"/>
          <w:b/>
          <w:lang w:eastAsia="en-GB"/>
        </w:rPr>
        <w:object w:dxaOrig="8713" w:dyaOrig="4518" w14:anchorId="1149E254">
          <v:shape id="_x0000_i1027" type="#_x0000_t75" style="width:438.5pt;height:225pt" o:ole="">
            <v:imagedata r:id="rId20" o:title=""/>
          </v:shape>
          <o:OLEObject Type="Embed" ProgID="Word.Picture.8" ShapeID="_x0000_i1027" DrawAspect="Content" ObjectID="_1832497235" r:id="rId21"/>
        </w:object>
      </w:r>
    </w:p>
    <w:p w14:paraId="7FD63B5C"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63" w:name="_CRFigure4_16_2_1_21"/>
      <w:r w:rsidRPr="00B42A76">
        <w:rPr>
          <w:rFonts w:ascii="Arial" w:eastAsia="Times New Roman" w:hAnsi="Arial"/>
          <w:b/>
          <w:lang w:eastAsia="zh-CN"/>
        </w:rPr>
        <w:t xml:space="preserve">Figure </w:t>
      </w:r>
      <w:bookmarkEnd w:id="63"/>
      <w:r w:rsidRPr="00B42A76">
        <w:rPr>
          <w:rFonts w:ascii="Arial" w:eastAsia="Times New Roman" w:hAnsi="Arial"/>
          <w:b/>
          <w:lang w:eastAsia="zh-CN"/>
        </w:rPr>
        <w:t>4.16.2.1.2-1: AM Policy Association Modification with the old PCF during AMF relocation</w:t>
      </w:r>
    </w:p>
    <w:p w14:paraId="58B046B6"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This procedure concerns both roaming and non-roaming scenarios.</w:t>
      </w:r>
    </w:p>
    <w:p w14:paraId="7D958B8E"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 xml:space="preserve">In the non-roaming </w:t>
      </w:r>
      <w:proofErr w:type="gramStart"/>
      <w:r w:rsidRPr="00B42A76">
        <w:rPr>
          <w:rFonts w:eastAsia="Times New Roman"/>
          <w:lang w:eastAsia="zh-CN"/>
        </w:rPr>
        <w:t>case</w:t>
      </w:r>
      <w:proofErr w:type="gramEnd"/>
      <w:r w:rsidRPr="00B42A76">
        <w:rPr>
          <w:rFonts w:eastAsia="Times New Roman"/>
          <w:lang w:eastAsia="zh-CN"/>
        </w:rPr>
        <w:t xml:space="preserve"> the </w:t>
      </w:r>
      <w:r w:rsidRPr="00B42A76">
        <w:rPr>
          <w:rFonts w:eastAsia="Times New Roman"/>
          <w:lang w:eastAsia="en-GB"/>
        </w:rPr>
        <w:t xml:space="preserve">role of the </w:t>
      </w:r>
      <w:r w:rsidRPr="00B42A76">
        <w:rPr>
          <w:rFonts w:eastAsia="Times New Roman"/>
          <w:lang w:eastAsia="zh-CN"/>
        </w:rPr>
        <w:t xml:space="preserve">V-PCF is </w:t>
      </w:r>
      <w:r w:rsidRPr="00B42A76">
        <w:rPr>
          <w:rFonts w:eastAsia="Times New Roman"/>
          <w:lang w:eastAsia="en-GB"/>
        </w:rPr>
        <w:t>performed by the PCF. For</w:t>
      </w:r>
      <w:r w:rsidRPr="00B42A76">
        <w:rPr>
          <w:rFonts w:eastAsia="Times New Roman"/>
          <w:lang w:eastAsia="zh-CN"/>
        </w:rPr>
        <w:t xml:space="preserve"> the roaming </w:t>
      </w:r>
      <w:r w:rsidRPr="00B42A76">
        <w:rPr>
          <w:rFonts w:eastAsia="Times New Roman"/>
          <w:lang w:eastAsia="en-GB"/>
        </w:rPr>
        <w:t>scenarios,</w:t>
      </w:r>
      <w:r w:rsidRPr="00B42A76">
        <w:rPr>
          <w:rFonts w:eastAsia="Times New Roman"/>
          <w:lang w:eastAsia="zh-CN"/>
        </w:rPr>
        <w:t xml:space="preserve"> the V-PCF interacts with the </w:t>
      </w:r>
      <w:r w:rsidRPr="00B42A76">
        <w:rPr>
          <w:rFonts w:eastAsia="Times New Roman"/>
          <w:lang w:eastAsia="en-GB"/>
        </w:rPr>
        <w:t>AMF</w:t>
      </w:r>
      <w:r w:rsidRPr="00B42A76">
        <w:rPr>
          <w:rFonts w:eastAsia="Times New Roman"/>
          <w:lang w:eastAsia="zh-CN"/>
        </w:rPr>
        <w:t>:</w:t>
      </w:r>
    </w:p>
    <w:p w14:paraId="6D17C5D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[Conditional] When the old AMF and the new AMF belong to the same PLMN, the old AMF transfers to the new AMF the AM Policy Association information including Policy Control Request Trigger(s) and the PCF ID. For the roaming case, the new AMF receives V-PCF ID.</w:t>
      </w:r>
    </w:p>
    <w:p w14:paraId="440CA6E3"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Based on local policies, the new AMF decides to establish an AM Policy Association with the (V-)PCF and contacts the (V</w:t>
      </w:r>
      <w:r w:rsidRPr="00B42A76">
        <w:rPr>
          <w:rFonts w:eastAsia="Times New Roman"/>
          <w:lang w:eastAsia="zh-CN"/>
        </w:rPr>
        <w:noBreakHyphen/>
        <w:t>)PCF identified by the PCF ID received in step 1.</w:t>
      </w:r>
    </w:p>
    <w:p w14:paraId="346B22B7" w14:textId="288B06ED"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 xml:space="preserve">The new AMF sends </w:t>
      </w:r>
      <w:proofErr w:type="spellStart"/>
      <w:r w:rsidRPr="00B42A76">
        <w:rPr>
          <w:rFonts w:eastAsia="Times New Roman"/>
          <w:lang w:eastAsia="zh-CN"/>
        </w:rPr>
        <w:t>Npcf_AMPolicyControl_Update</w:t>
      </w:r>
      <w:proofErr w:type="spellEnd"/>
      <w:r w:rsidRPr="00B42A76">
        <w:rPr>
          <w:rFonts w:eastAsia="Times New Roman"/>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 In the non-roaming case, the PCF may subscribe to Analytics from NWDAF as defined in clause 6.1.1.3 </w:t>
      </w:r>
      <w:r w:rsidRPr="00B42A76">
        <w:rPr>
          <w:rFonts w:eastAsia="Times New Roman"/>
          <w:lang w:eastAsia="en-GB"/>
        </w:rPr>
        <w:t>of</w:t>
      </w:r>
      <w:r w:rsidRPr="00B42A76">
        <w:rPr>
          <w:rFonts w:eastAsia="Times New Roman"/>
          <w:lang w:eastAsia="zh-CN"/>
        </w:rPr>
        <w:t xml:space="preserve"> TS 23.503 [20]</w:t>
      </w:r>
      <w:ins w:id="64" w:author="Nokia47_1202_V1" w:date="2026-02-12T07:18:00Z" w16du:dateUtc="2026-02-12T01:48:00Z">
        <w:r w:rsidR="00213ECC" w:rsidRPr="00B42A76">
          <w:rPr>
            <w:rFonts w:eastAsia="Times New Roman"/>
            <w:lang w:eastAsia="en-GB"/>
          </w:rPr>
          <w:t xml:space="preserve"> and may subscribe to </w:t>
        </w:r>
        <w:r w:rsidR="00213ECC" w:rsidRPr="00B42A76">
          <w:t xml:space="preserve">Energy Consumption information </w:t>
        </w:r>
        <w:r w:rsidR="00213ECC" w:rsidRPr="00B42A76">
          <w:rPr>
            <w:rFonts w:eastAsia="Times New Roman"/>
            <w:lang w:eastAsia="en-GB"/>
          </w:rPr>
          <w:t>from EIF as defined in clause 6.1.1.X of TS 23.503 [20]</w:t>
        </w:r>
      </w:ins>
      <w:r w:rsidRPr="00B42A76">
        <w:rPr>
          <w:rFonts w:eastAsia="Times New Roman"/>
          <w:lang w:eastAsia="zh-CN"/>
        </w:rPr>
        <w:t>. If the PCF determines a change to policy counter status reporting is required, it may alter the subscribed list of policy counters using the Initial, Intermediate or Final Spending Limit Report Retrieval procedures as defined in clause 4.16.8.</w:t>
      </w:r>
    </w:p>
    <w:p w14:paraId="0D1F8E91"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When AMF utilizes an NWDAF, it may add the NWDAF serving the UE identified by the NWDAF instance ID. Per NWDAF service instance the Analytics ID(s) are also included.</w:t>
      </w:r>
    </w:p>
    <w:p w14:paraId="0EACFA1D"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 xml:space="preserve">The (V-)PCF may update the policy decision based on the information provided by the new AMF and responds to the </w:t>
      </w:r>
      <w:proofErr w:type="spellStart"/>
      <w:r w:rsidRPr="00B42A76">
        <w:rPr>
          <w:rFonts w:eastAsia="Times New Roman"/>
          <w:lang w:eastAsia="zh-CN"/>
        </w:rPr>
        <w:t>Npcf_AMPolicyControl_Update</w:t>
      </w:r>
      <w:proofErr w:type="spellEnd"/>
      <w:r w:rsidRPr="00B42A76">
        <w:rPr>
          <w:rFonts w:eastAsia="Times New Roman"/>
          <w:lang w:eastAsia="zh-CN"/>
        </w:rPr>
        <w:t xml:space="preserve"> service operation providing access and mobility related policy information as defined in clause 6.5 of TS 23.503 [20].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B42A76">
        <w:rPr>
          <w:rFonts w:eastAsia="Times New Roman"/>
          <w:lang w:eastAsia="zh-CN"/>
        </w:rPr>
        <w:t>Npcf_AMPolicyAuthorization_Notify</w:t>
      </w:r>
      <w:proofErr w:type="spellEnd"/>
      <w:r w:rsidRPr="00B42A76">
        <w:rPr>
          <w:rFonts w:eastAsia="Times New Roman"/>
          <w:lang w:eastAsia="zh-CN"/>
        </w:rPr>
        <w:t>, as defined in clause 6.1.3.18 of TS 23.503 [20].</w:t>
      </w:r>
    </w:p>
    <w:p w14:paraId="1D03EF2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5.</w:t>
      </w:r>
      <w:r w:rsidRPr="00B42A76">
        <w:rPr>
          <w:rFonts w:eastAsia="Times New Roman"/>
          <w:lang w:eastAsia="zh-CN"/>
        </w:rPr>
        <w:tab/>
        <w:t>The AMF deploys the access and mobility related policy information, which includes storing the Service Area Restrictions, provisioning Service Area Restrictions to the UE and provisioning the RFSP index, UE-AMBR, Service Area Restrictions to the NG-RAN and request for notification of SM Policy association establishment and termination to a list of (DNN, S-NSSAI)(s) together with PCF for the UE binding information.</w:t>
      </w:r>
    </w:p>
    <w:p w14:paraId="3A1A3E89" w14:textId="77777777" w:rsidR="003532DE" w:rsidRPr="00B42A76" w:rsidRDefault="003532DE" w:rsidP="003532DE">
      <w:pPr>
        <w:pStyle w:val="CRSeparator"/>
      </w:pPr>
      <w:r w:rsidRPr="00B42A76">
        <w:t>==============Next change==============</w:t>
      </w:r>
    </w:p>
    <w:p w14:paraId="69F6B20A"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5" w:name="_Toc20204230"/>
      <w:bookmarkStart w:id="66" w:name="_Toc27894922"/>
      <w:bookmarkStart w:id="67" w:name="_Toc36192003"/>
      <w:bookmarkStart w:id="68" w:name="_Toc45193093"/>
      <w:bookmarkStart w:id="69" w:name="_Toc47592725"/>
      <w:bookmarkStart w:id="70" w:name="_Toc51834812"/>
      <w:bookmarkStart w:id="71" w:name="_Toc217027107"/>
      <w:r w:rsidRPr="00B42A76">
        <w:rPr>
          <w:rFonts w:ascii="Arial" w:eastAsia="Times New Roman" w:hAnsi="Arial"/>
          <w:sz w:val="24"/>
          <w:lang w:eastAsia="zh-CN"/>
        </w:rPr>
        <w:t>4.16.2.2</w:t>
      </w:r>
      <w:r w:rsidRPr="00B42A76">
        <w:rPr>
          <w:rFonts w:ascii="Arial" w:eastAsia="Times New Roman" w:hAnsi="Arial"/>
          <w:sz w:val="24"/>
          <w:lang w:eastAsia="zh-CN"/>
        </w:rPr>
        <w:tab/>
        <w:t>AM Policy Association Modification initiated by the PCF</w:t>
      </w:r>
      <w:bookmarkEnd w:id="65"/>
      <w:bookmarkEnd w:id="66"/>
      <w:bookmarkEnd w:id="67"/>
      <w:bookmarkEnd w:id="68"/>
      <w:bookmarkEnd w:id="69"/>
      <w:bookmarkEnd w:id="70"/>
      <w:bookmarkEnd w:id="71"/>
    </w:p>
    <w:p w14:paraId="38190EDD" w14:textId="5E8C2B65" w:rsidR="003532DE" w:rsidRPr="00B42A76" w:rsidRDefault="003532DE" w:rsidP="003532DE">
      <w:pPr>
        <w:keepNext/>
        <w:overflowPunct w:val="0"/>
        <w:autoSpaceDE w:val="0"/>
        <w:autoSpaceDN w:val="0"/>
        <w:adjustRightInd w:val="0"/>
        <w:textAlignment w:val="baseline"/>
        <w:rPr>
          <w:rFonts w:eastAsia="Times New Roman"/>
          <w:lang w:eastAsia="zh-CN"/>
        </w:rPr>
      </w:pPr>
      <w:r w:rsidRPr="00B42A76">
        <w:rPr>
          <w:rFonts w:eastAsia="Times New Roman"/>
          <w:lang w:eastAsia="zh-CN"/>
        </w:rPr>
        <w:t>The AM Policy Association modification procedure may be initiated by an internal PCF event or by PCF obtaining pertinent analytics information from an NWDAF</w:t>
      </w:r>
      <w:ins w:id="72" w:author="Nokia47" w:date="2026-01-29T13:51:00Z" w16du:dateUtc="2026-01-29T08:21:00Z">
        <w:r w:rsidR="0045025A" w:rsidRPr="00B42A76">
          <w:rPr>
            <w:rFonts w:eastAsia="Times New Roman"/>
            <w:lang w:eastAsia="zh-CN"/>
          </w:rPr>
          <w:t xml:space="preserve"> or PCF obtaining Energy Consumption information from EIF</w:t>
        </w:r>
      </w:ins>
      <w:r w:rsidRPr="00B42A76">
        <w:rPr>
          <w:rFonts w:eastAsia="Times New Roman"/>
          <w:lang w:eastAsia="zh-CN"/>
        </w:rPr>
        <w:t>.</w:t>
      </w:r>
    </w:p>
    <w:p w14:paraId="345BF6F9" w14:textId="77777777" w:rsidR="003532DE" w:rsidRPr="00B42A76" w:rsidRDefault="003532DE" w:rsidP="003532DE">
      <w:pPr>
        <w:keepNext/>
        <w:overflowPunct w:val="0"/>
        <w:autoSpaceDE w:val="0"/>
        <w:autoSpaceDN w:val="0"/>
        <w:adjustRightInd w:val="0"/>
        <w:textAlignment w:val="baseline"/>
        <w:rPr>
          <w:rFonts w:eastAsia="Times New Roman"/>
          <w:lang w:eastAsia="zh-CN"/>
        </w:rPr>
      </w:pPr>
      <w:r w:rsidRPr="00B42A76">
        <w:rPr>
          <w:rFonts w:eastAsia="Times New Roman"/>
          <w:lang w:eastAsia="zh-CN"/>
        </w:rPr>
        <w:t>The following procedure is applicable to AM Policy Association modification due to Case B.</w:t>
      </w:r>
    </w:p>
    <w:bookmarkStart w:id="73" w:name="_MON_1704880192"/>
    <w:bookmarkEnd w:id="73"/>
    <w:p w14:paraId="471E7B42"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6473" w:dyaOrig="4336" w14:anchorId="4D059374">
          <v:shape id="_x0000_i1028" type="#_x0000_t75" style="width:323pt;height:3in" o:ole="">
            <v:imagedata r:id="rId22" o:title=""/>
          </v:shape>
          <o:OLEObject Type="Embed" ProgID="Word.Picture.8" ShapeID="_x0000_i1028" DrawAspect="Content" ObjectID="_1832497236" r:id="rId23"/>
        </w:object>
      </w:r>
    </w:p>
    <w:p w14:paraId="776B73C8"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74" w:name="_CRFigure4_16_2_21"/>
      <w:r w:rsidRPr="00B42A76">
        <w:rPr>
          <w:rFonts w:ascii="Arial" w:eastAsia="Times New Roman" w:hAnsi="Arial"/>
          <w:b/>
          <w:lang w:eastAsia="en-GB"/>
        </w:rPr>
        <w:t xml:space="preserve">Figure </w:t>
      </w:r>
      <w:bookmarkEnd w:id="74"/>
      <w:r w:rsidRPr="00B42A76">
        <w:rPr>
          <w:rFonts w:ascii="Arial" w:eastAsia="Times New Roman" w:hAnsi="Arial"/>
          <w:b/>
          <w:lang w:eastAsia="en-GB"/>
        </w:rPr>
        <w:t>4.16.</w:t>
      </w:r>
      <w:r w:rsidRPr="00B42A76">
        <w:rPr>
          <w:rFonts w:ascii="Arial" w:eastAsia="Times New Roman" w:hAnsi="Arial"/>
          <w:b/>
          <w:lang w:eastAsia="zh-CN"/>
        </w:rPr>
        <w:t>2.2</w:t>
      </w:r>
      <w:r w:rsidRPr="00B42A76">
        <w:rPr>
          <w:rFonts w:ascii="Arial" w:eastAsia="Times New Roman" w:hAnsi="Arial"/>
          <w:b/>
          <w:lang w:eastAsia="en-GB"/>
        </w:rPr>
        <w:t>-</w:t>
      </w:r>
      <w:r w:rsidRPr="00B42A76">
        <w:rPr>
          <w:rFonts w:ascii="Arial" w:eastAsia="Times New Roman" w:hAnsi="Arial"/>
          <w:b/>
          <w:lang w:eastAsia="zh-CN"/>
        </w:rPr>
        <w:t>1</w:t>
      </w:r>
      <w:r w:rsidRPr="00B42A76">
        <w:rPr>
          <w:rFonts w:ascii="Arial" w:eastAsia="Times New Roman" w:hAnsi="Arial"/>
          <w:b/>
          <w:lang w:eastAsia="en-GB"/>
        </w:rPr>
        <w:t xml:space="preserve">: AM </w:t>
      </w:r>
      <w:r w:rsidRPr="00B42A76">
        <w:rPr>
          <w:rFonts w:ascii="Arial" w:eastAsia="Times New Roman" w:hAnsi="Arial"/>
          <w:b/>
          <w:lang w:eastAsia="zh-CN"/>
        </w:rPr>
        <w:t>Policy Association Modification initiated by the PCF</w:t>
      </w:r>
    </w:p>
    <w:p w14:paraId="7045B391" w14:textId="541F6F03"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en-GB"/>
        </w:rPr>
        <w:t>The procedure driven by a PCF internal event applies to both roaming and non-roaming scenarios and when driven by NWDAF</w:t>
      </w:r>
      <w:ins w:id="75" w:author="Nokia47" w:date="2026-01-29T13:56:00Z" w16du:dateUtc="2026-01-29T08:26:00Z">
        <w:r w:rsidR="002E1298" w:rsidRPr="00B42A76">
          <w:rPr>
            <w:rFonts w:eastAsia="Times New Roman"/>
            <w:lang w:eastAsia="en-GB"/>
          </w:rPr>
          <w:t>, PCF</w:t>
        </w:r>
      </w:ins>
      <w:r w:rsidRPr="00B42A76">
        <w:rPr>
          <w:rFonts w:eastAsia="Times New Roman"/>
          <w:lang w:eastAsia="en-GB"/>
        </w:rPr>
        <w:t xml:space="preserve"> or CHF, applies only to non-roaming scenarios.</w:t>
      </w:r>
    </w:p>
    <w:p w14:paraId="3D06C1E1"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An AM Policy Association is established, with the V-PCF in case of roaming or with the PCF in a non-roaming case as described in clause 4.16.1.2 before this procedure is triggered.</w:t>
      </w:r>
    </w:p>
    <w:p w14:paraId="4748A67C"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role of the V-PCF is performed by the PCF. For the roaming scenarios, the V-PCF interacts with the AMF.</w:t>
      </w:r>
    </w:p>
    <w:p w14:paraId="4927C368"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en-GB"/>
        </w:rPr>
      </w:pPr>
      <w:r w:rsidRPr="00B42A76">
        <w:rPr>
          <w:rFonts w:eastAsia="Times New Roman"/>
          <w:lang w:eastAsia="en-GB"/>
        </w:rPr>
        <w:t>NOTE:</w:t>
      </w:r>
      <w:r w:rsidRPr="00B42A76">
        <w:rPr>
          <w:rFonts w:eastAsia="Times New Roman"/>
          <w:lang w:eastAsia="en-GB"/>
        </w:rPr>
        <w:tab/>
        <w:t>The V-PCF/PCF stores the access and mobility related policy information provided to the AMF.</w:t>
      </w:r>
    </w:p>
    <w:p w14:paraId="158036E3" w14:textId="5CD68A8F"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 xml:space="preserve">[Conditional] </w:t>
      </w:r>
      <w:proofErr w:type="gramStart"/>
      <w:r w:rsidRPr="00B42A76">
        <w:rPr>
          <w:rFonts w:eastAsia="Times New Roman"/>
          <w:lang w:eastAsia="zh-CN"/>
        </w:rPr>
        <w:t>The</w:t>
      </w:r>
      <w:proofErr w:type="gramEnd"/>
      <w:r w:rsidRPr="00B42A76">
        <w:rPr>
          <w:rFonts w:eastAsia="Times New Roman"/>
          <w:lang w:eastAsia="zh-CN"/>
        </w:rPr>
        <w:t xml:space="preserv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B42A76">
        <w:rPr>
          <w:rFonts w:eastAsia="Times New Roman"/>
          <w:lang w:eastAsia="en-GB"/>
        </w:rPr>
        <w:t>of</w:t>
      </w:r>
      <w:r w:rsidRPr="00B42A76">
        <w:rPr>
          <w:rFonts w:eastAsia="Times New Roman"/>
          <w:lang w:eastAsia="zh-CN"/>
        </w:rPr>
        <w:t xml:space="preserve"> TS 23.503 [20]</w:t>
      </w:r>
      <w:ins w:id="76" w:author="Nokia47" w:date="2026-01-29T13:57:00Z" w16du:dateUtc="2026-01-29T08:27:00Z">
        <w:r w:rsidR="002E1298" w:rsidRPr="00B42A76">
          <w:rPr>
            <w:rFonts w:eastAsia="Times New Roman"/>
            <w:lang w:eastAsia="zh-CN"/>
          </w:rPr>
          <w:t xml:space="preserve"> or obtaining Energy Consumption information from </w:t>
        </w:r>
        <w:r w:rsidR="002E1298" w:rsidRPr="00B42A76">
          <w:rPr>
            <w:rFonts w:eastAsia="Times New Roman"/>
            <w:lang w:eastAsia="en-GB"/>
          </w:rPr>
          <w:t xml:space="preserve">EIF as </w:t>
        </w:r>
      </w:ins>
      <w:ins w:id="77" w:author="Nokia47" w:date="2026-01-29T13:59:00Z" w16du:dateUtc="2026-01-29T08:29:00Z">
        <w:r w:rsidR="002E1298" w:rsidRPr="00B42A76">
          <w:rPr>
            <w:rFonts w:eastAsia="Times New Roman"/>
            <w:lang w:eastAsia="en-GB"/>
          </w:rPr>
          <w:t>described</w:t>
        </w:r>
      </w:ins>
      <w:ins w:id="78" w:author="Nokia47" w:date="2026-01-29T13:57:00Z" w16du:dateUtc="2026-01-29T08:27:00Z">
        <w:r w:rsidR="002E1298" w:rsidRPr="00B42A76">
          <w:rPr>
            <w:rFonts w:eastAsia="Times New Roman"/>
            <w:lang w:eastAsia="en-GB"/>
          </w:rPr>
          <w:t xml:space="preserve"> in clause 6.1.1.X of TS 23.503 [20]</w:t>
        </w:r>
      </w:ins>
      <w:r w:rsidRPr="00B42A76">
        <w:rPr>
          <w:rFonts w:eastAsia="Times New Roman"/>
          <w:lang w:eastAsia="zh-CN"/>
        </w:rPr>
        <w:t>.</w:t>
      </w:r>
    </w:p>
    <w:p w14:paraId="72C66E97" w14:textId="09E5FEA8" w:rsidR="003532DE" w:rsidRPr="00B42A76" w:rsidRDefault="003532DE" w:rsidP="003532DE">
      <w:pPr>
        <w:overflowPunct w:val="0"/>
        <w:autoSpaceDE w:val="0"/>
        <w:autoSpaceDN w:val="0"/>
        <w:adjustRightInd w:val="0"/>
        <w:ind w:left="568" w:hanging="284"/>
        <w:textAlignment w:val="baseline"/>
        <w:rPr>
          <w:ins w:id="79" w:author="Nokia47_1102" w:date="2026-02-11T08:46:00Z" w16du:dateUtc="2026-02-11T03:16:00Z"/>
          <w:rFonts w:eastAsia="Times New Roman"/>
          <w:lang w:eastAsia="zh-CN"/>
        </w:rPr>
      </w:pPr>
      <w:r w:rsidRPr="00B42A76">
        <w:rPr>
          <w:rFonts w:eastAsia="Times New Roman"/>
          <w:lang w:eastAsia="zh-CN"/>
        </w:rPr>
        <w:t>2.</w:t>
      </w:r>
      <w:r w:rsidRPr="00B42A76">
        <w:rPr>
          <w:rFonts w:eastAsia="Times New Roman"/>
          <w:lang w:eastAsia="zh-CN"/>
        </w:rPr>
        <w:tab/>
        <w:t xml:space="preserve">The (V-)PCF in case of roaming and PCF in a non-roaming case makes a policy decision. The PCF may also decide to subscribe to a new Analytics ID from NWDAF as described in clause 6.1.1.3 </w:t>
      </w:r>
      <w:r w:rsidRPr="00B42A76">
        <w:rPr>
          <w:rFonts w:eastAsia="Times New Roman"/>
          <w:lang w:eastAsia="en-GB"/>
        </w:rPr>
        <w:t>of</w:t>
      </w:r>
      <w:r w:rsidRPr="00B42A76">
        <w:rPr>
          <w:rFonts w:eastAsia="Times New Roman"/>
          <w:lang w:eastAsia="zh-CN"/>
        </w:rPr>
        <w:t xml:space="preserve"> TS 23.503 [20]</w:t>
      </w:r>
      <w:ins w:id="80" w:author="Nokia47_1202_V1" w:date="2026-02-12T07:20:00Z" w16du:dateUtc="2026-02-12T01:50:00Z">
        <w:r w:rsidR="00213ECC" w:rsidRPr="00B42A76">
          <w:rPr>
            <w:rFonts w:eastAsia="Times New Roman"/>
            <w:lang w:eastAsia="zh-CN"/>
          </w:rPr>
          <w:t xml:space="preserve"> </w:t>
        </w:r>
        <w:r w:rsidR="00213ECC" w:rsidRPr="00B42A76">
          <w:rPr>
            <w:rFonts w:eastAsia="Times New Roman"/>
            <w:lang w:eastAsia="en-GB"/>
          </w:rPr>
          <w:t xml:space="preserve">and may subscribe to </w:t>
        </w:r>
        <w:r w:rsidR="00213ECC" w:rsidRPr="00B42A76">
          <w:t xml:space="preserve">Energy Consumption information </w:t>
        </w:r>
        <w:r w:rsidR="00213ECC" w:rsidRPr="00B42A76">
          <w:rPr>
            <w:rFonts w:eastAsia="Times New Roman"/>
            <w:lang w:eastAsia="en-GB"/>
          </w:rPr>
          <w:t>from EIF as defined in clause 6.1.1.X of TS 23.503 [20]</w:t>
        </w:r>
      </w:ins>
      <w:r w:rsidRPr="00B42A76">
        <w:rPr>
          <w:rFonts w:eastAsia="Times New Roman"/>
          <w:lang w:eastAsia="zh-CN"/>
        </w:rPr>
        <w:t>.</w:t>
      </w:r>
    </w:p>
    <w:p w14:paraId="3B8BB189" w14:textId="4AED6780" w:rsidR="00CD7D1B" w:rsidRPr="00B42A76" w:rsidDel="00CD7D1B" w:rsidRDefault="00CD7D1B" w:rsidP="003532DE">
      <w:pPr>
        <w:overflowPunct w:val="0"/>
        <w:autoSpaceDE w:val="0"/>
        <w:autoSpaceDN w:val="0"/>
        <w:adjustRightInd w:val="0"/>
        <w:ind w:left="568" w:hanging="284"/>
        <w:textAlignment w:val="baseline"/>
        <w:rPr>
          <w:del w:id="81" w:author="Nokia47_1102" w:date="2026-02-11T08:47:00Z" w16du:dateUtc="2026-02-11T03:17:00Z"/>
          <w:rFonts w:eastAsia="Times New Roman"/>
          <w:lang w:eastAsia="zh-CN"/>
        </w:rPr>
      </w:pPr>
    </w:p>
    <w:p w14:paraId="418D85AD"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 xml:space="preserve">The (V-)PCF in the roaming case and the PCF in a non-roaming case sends </w:t>
      </w:r>
      <w:proofErr w:type="spellStart"/>
      <w:r w:rsidRPr="00B42A76">
        <w:rPr>
          <w:rFonts w:eastAsia="Times New Roman"/>
          <w:lang w:eastAsia="zh-CN"/>
        </w:rPr>
        <w:t>Npcf_AMPolicyControl_UpdateNotify</w:t>
      </w:r>
      <w:proofErr w:type="spellEnd"/>
      <w:r w:rsidRPr="00B42A76">
        <w:rPr>
          <w:rFonts w:eastAsia="Times New Roman"/>
          <w:lang w:eastAsia="zh-CN"/>
        </w:rPr>
        <w:t xml:space="preserve"> including AM Policy Association ID associated with the SUPI defined in TS 29.507 [32]. The policy update may include Service Area Restrictions, UE-AMBR, RFSP index value and RFSP Index in Use Validity Time, Slice replacement management, access stratum time distribution indication, </w:t>
      </w:r>
      <w:proofErr w:type="spellStart"/>
      <w:r w:rsidRPr="00B42A76">
        <w:rPr>
          <w:rFonts w:eastAsia="Times New Roman"/>
          <w:lang w:eastAsia="zh-CN"/>
        </w:rPr>
        <w:t>Uu</w:t>
      </w:r>
      <w:proofErr w:type="spellEnd"/>
      <w:r w:rsidRPr="00B42A76">
        <w:rPr>
          <w:rFonts w:eastAsia="Times New Roman"/>
          <w:lang w:eastAsia="zh-CN"/>
        </w:rPr>
        <w:t xml:space="preserve"> time synchronization error budget, clock quality detail level and optionally clock quality acceptance criteria. If an AF has previously subscribed to event request for allocation of service area coverage outcome in step 1, the (V-)PCF checks if the allocated service area coverage was changed and sends a respective notification to the AF using </w:t>
      </w:r>
      <w:proofErr w:type="spellStart"/>
      <w:r w:rsidRPr="00B42A76">
        <w:rPr>
          <w:rFonts w:eastAsia="Times New Roman"/>
          <w:lang w:eastAsia="zh-CN"/>
        </w:rPr>
        <w:t>Npcf_AMPolicyAuthorization_Notify</w:t>
      </w:r>
      <w:proofErr w:type="spellEnd"/>
      <w:r w:rsidRPr="00B42A76">
        <w:rPr>
          <w:rFonts w:eastAsia="Times New Roman"/>
          <w:lang w:eastAsia="zh-CN"/>
        </w:rPr>
        <w:t xml:space="preserve"> as defined in clause 6.1.3.18 of TS 23.503 [20].</w:t>
      </w:r>
    </w:p>
    <w:p w14:paraId="6D4E0A3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 xml:space="preserve">The AMF deploys and stores the updated </w:t>
      </w:r>
      <w:r w:rsidRPr="00B42A76">
        <w:rPr>
          <w:rFonts w:eastAsia="Times New Roman"/>
          <w:lang w:eastAsia="en-GB"/>
        </w:rPr>
        <w:t>access and mobility related policy information</w:t>
      </w:r>
      <w:r w:rsidRPr="00B42A76">
        <w:rPr>
          <w:rFonts w:eastAsia="Times New Roman"/>
          <w:lang w:eastAsia="zh-CN"/>
        </w:rPr>
        <w:t xml:space="preserve">,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w:t>
      </w:r>
      <w:proofErr w:type="spellStart"/>
      <w:r w:rsidRPr="00B42A76">
        <w:rPr>
          <w:rFonts w:eastAsia="Times New Roman"/>
          <w:lang w:eastAsia="zh-CN"/>
        </w:rPr>
        <w:t>Uu</w:t>
      </w:r>
      <w:proofErr w:type="spellEnd"/>
      <w:r w:rsidRPr="00B42A76">
        <w:rPr>
          <w:rFonts w:eastAsia="Times New Roman"/>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p>
    <w:p w14:paraId="1BDDEE5B" w14:textId="77777777" w:rsidR="003532DE" w:rsidRPr="00B42A76" w:rsidRDefault="003532DE" w:rsidP="003532DE">
      <w:pPr>
        <w:pStyle w:val="CRSeparator"/>
      </w:pPr>
      <w:r w:rsidRPr="00B42A76">
        <w:t>==============Next change==============</w:t>
      </w:r>
    </w:p>
    <w:p w14:paraId="437B8199"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2" w:name="_Toc217027110"/>
      <w:r w:rsidRPr="00B42A76">
        <w:rPr>
          <w:rFonts w:ascii="Arial" w:eastAsia="Times New Roman" w:hAnsi="Arial"/>
          <w:sz w:val="24"/>
          <w:lang w:eastAsia="zh-CN"/>
        </w:rPr>
        <w:t>4.16.3.2</w:t>
      </w:r>
      <w:r w:rsidRPr="00B42A76">
        <w:rPr>
          <w:rFonts w:ascii="Arial" w:eastAsia="Times New Roman" w:hAnsi="Arial"/>
          <w:sz w:val="24"/>
          <w:lang w:eastAsia="zh-CN"/>
        </w:rPr>
        <w:tab/>
        <w:t>AMF-initiated AM Policy Association Termination</w:t>
      </w:r>
      <w:bookmarkEnd w:id="82"/>
    </w:p>
    <w:p w14:paraId="7427B44E"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6531" w:dyaOrig="4702" w14:anchorId="27D22253">
          <v:shape id="_x0000_i1029" type="#_x0000_t75" style="width:326pt;height:236pt" o:ole="">
            <v:imagedata r:id="rId24" o:title=""/>
          </v:shape>
          <o:OLEObject Type="Embed" ProgID="Word.Picture.8" ShapeID="_x0000_i1029" DrawAspect="Content" ObjectID="_1832497237" r:id="rId25"/>
        </w:object>
      </w:r>
    </w:p>
    <w:p w14:paraId="323CF97E"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83" w:name="_CRFigure4_16_3_21"/>
      <w:r w:rsidRPr="00B42A76">
        <w:rPr>
          <w:rFonts w:ascii="Arial" w:eastAsia="Times New Roman" w:hAnsi="Arial"/>
          <w:b/>
          <w:lang w:eastAsia="en-GB"/>
        </w:rPr>
        <w:t xml:space="preserve">Figure </w:t>
      </w:r>
      <w:bookmarkEnd w:id="83"/>
      <w:r w:rsidRPr="00B42A76">
        <w:rPr>
          <w:rFonts w:ascii="Arial" w:eastAsia="Times New Roman" w:hAnsi="Arial"/>
          <w:b/>
          <w:lang w:eastAsia="en-GB"/>
        </w:rPr>
        <w:t>4.16.</w:t>
      </w:r>
      <w:r w:rsidRPr="00B42A76">
        <w:rPr>
          <w:rFonts w:ascii="Arial" w:eastAsia="Times New Roman" w:hAnsi="Arial"/>
          <w:b/>
          <w:lang w:eastAsia="zh-CN"/>
        </w:rPr>
        <w:t>3.2</w:t>
      </w:r>
      <w:r w:rsidRPr="00B42A76">
        <w:rPr>
          <w:rFonts w:ascii="Arial" w:eastAsia="Times New Roman" w:hAnsi="Arial"/>
          <w:b/>
          <w:lang w:eastAsia="en-GB"/>
        </w:rPr>
        <w:t xml:space="preserve">-1: </w:t>
      </w:r>
      <w:r w:rsidRPr="00B42A76">
        <w:rPr>
          <w:rFonts w:ascii="Arial" w:eastAsia="Times New Roman" w:hAnsi="Arial"/>
          <w:b/>
          <w:lang w:eastAsia="zh-CN"/>
        </w:rPr>
        <w:t>AMF-initiated AM Policy Association Termination</w:t>
      </w:r>
    </w:p>
    <w:p w14:paraId="683C12A4"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This procedure concerns both roaming and non-roaming scenarios.</w:t>
      </w:r>
    </w:p>
    <w:p w14:paraId="63A3FC6F"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role of the V-PCF is performed by the PCF. For the roaming scenarios, the V-PCF interacts with the AMF.</w:t>
      </w:r>
    </w:p>
    <w:p w14:paraId="25182CE1"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 xml:space="preserve">The AMF decides to terminate the AM Policy Association due to the reasons listed in clause 4.16.3.1 then if </w:t>
      </w:r>
      <w:proofErr w:type="gramStart"/>
      <w:r w:rsidRPr="00B42A76">
        <w:rPr>
          <w:rFonts w:eastAsia="Times New Roman"/>
          <w:lang w:eastAsia="zh-CN"/>
        </w:rPr>
        <w:t>a</w:t>
      </w:r>
      <w:proofErr w:type="gramEnd"/>
      <w:r w:rsidRPr="00B42A76">
        <w:rPr>
          <w:rFonts w:eastAsia="Times New Roman"/>
          <w:lang w:eastAsia="zh-CN"/>
        </w:rPr>
        <w:t xml:space="preserve"> AM Policy Association was established with the (V-)PCF steps 2 to 3 are performed.</w:t>
      </w:r>
    </w:p>
    <w:p w14:paraId="2B7E859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 xml:space="preserve">The AMF sends the </w:t>
      </w:r>
      <w:proofErr w:type="spellStart"/>
      <w:r w:rsidRPr="00B42A76">
        <w:rPr>
          <w:rFonts w:eastAsia="Times New Roman"/>
          <w:lang w:eastAsia="zh-CN"/>
        </w:rPr>
        <w:t>Npcf_AMPolicyControl_Delete</w:t>
      </w:r>
      <w:proofErr w:type="spellEnd"/>
      <w:r w:rsidRPr="00B42A76">
        <w:rPr>
          <w:rFonts w:eastAsia="Times New Roman"/>
          <w:lang w:eastAsia="zh-CN"/>
        </w:rPr>
        <w:t xml:space="preserve"> service operation including AM Policy Association ID to the (V-)PCF.</w:t>
      </w:r>
    </w:p>
    <w:p w14:paraId="2FD6A647" w14:textId="19F7BA00"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 xml:space="preserve">The (V-)PCF removes the policy context for the UE and replies to the AMF with an Acknowledgement including success or failure. </w:t>
      </w:r>
      <w:bookmarkStart w:id="84" w:name="_Hlk220587673"/>
      <w:r w:rsidRPr="00B42A76">
        <w:rPr>
          <w:rFonts w:eastAsia="Times New Roman"/>
          <w:lang w:eastAsia="zh-CN"/>
        </w:rPr>
        <w:t>In the non-roaming case, the PCF may unsubscribe to analytics from NWDAF</w:t>
      </w:r>
      <w:ins w:id="85" w:author="Nokia47_1202_V1" w:date="2026-02-12T07:22:00Z" w16du:dateUtc="2026-02-12T01:52:00Z">
        <w:r w:rsidR="00205C5C" w:rsidRPr="00B42A76">
          <w:rPr>
            <w:rFonts w:eastAsia="Times New Roman"/>
            <w:lang w:eastAsia="zh-CN"/>
          </w:rPr>
          <w:t xml:space="preserve"> and </w:t>
        </w:r>
        <w:r w:rsidR="00205C5C" w:rsidRPr="00B42A76">
          <w:rPr>
            <w:rFonts w:eastAsia="Times New Roman"/>
            <w:lang w:eastAsia="en-GB"/>
          </w:rPr>
          <w:t>to Energy Consumption information from EIF</w:t>
        </w:r>
      </w:ins>
      <w:r w:rsidRPr="00B42A76">
        <w:rPr>
          <w:rFonts w:eastAsia="Times New Roman"/>
          <w:lang w:eastAsia="zh-CN"/>
        </w:rPr>
        <w:t xml:space="preserve">. </w:t>
      </w:r>
      <w:bookmarkEnd w:id="84"/>
      <w:r w:rsidRPr="00B42A76">
        <w:rPr>
          <w:rFonts w:eastAsia="Times New Roman"/>
          <w:lang w:eastAsia="zh-CN"/>
        </w:rPr>
        <w:t xml:space="preserve">The (V-)PCF may deregister from the BSF as the PCF that handles the AM Policy Association for this UE. This is performed by using the </w:t>
      </w:r>
      <w:proofErr w:type="spellStart"/>
      <w:r w:rsidRPr="00B42A76">
        <w:rPr>
          <w:rFonts w:eastAsia="Times New Roman"/>
          <w:lang w:eastAsia="zh-CN"/>
        </w:rPr>
        <w:t>Nbsf_Management_Deregister</w:t>
      </w:r>
      <w:proofErr w:type="spellEnd"/>
      <w:r w:rsidRPr="00B42A76">
        <w:rPr>
          <w:rFonts w:eastAsia="Times New Roman"/>
          <w:lang w:eastAsia="zh-CN"/>
        </w:rPr>
        <w:t xml:space="preserve"> service operation, providing the Binding Identifier that was obtained earlier from the BSF when performing the </w:t>
      </w:r>
      <w:proofErr w:type="spellStart"/>
      <w:r w:rsidRPr="00B42A76">
        <w:rPr>
          <w:rFonts w:eastAsia="Times New Roman"/>
          <w:lang w:eastAsia="zh-CN"/>
        </w:rPr>
        <w:t>Nbsf_Management_Register</w:t>
      </w:r>
      <w:proofErr w:type="spellEnd"/>
      <w:r w:rsidRPr="00B42A76">
        <w:rPr>
          <w:rFonts w:eastAsia="Times New Roman"/>
          <w:lang w:eastAsia="zh-CN"/>
        </w:rPr>
        <w:t xml:space="preserve"> service operation.</w:t>
      </w:r>
      <w:ins w:id="86" w:author="Nokia47" w:date="2026-01-29T14:01:00Z" w16du:dateUtc="2026-01-29T08:31:00Z">
        <w:r w:rsidR="002E1298" w:rsidRPr="00B42A76">
          <w:rPr>
            <w:rFonts w:eastAsia="Times New Roman"/>
            <w:lang w:eastAsia="zh-CN"/>
          </w:rPr>
          <w:t xml:space="preserve"> </w:t>
        </w:r>
      </w:ins>
    </w:p>
    <w:p w14:paraId="58B5B7C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PCF has subscribed to the policy counter status to the CHF, it invokes the procedure defined in clause 4.16.8 to unsubscribe to policy counter status reporting.</w:t>
      </w:r>
    </w:p>
    <w:p w14:paraId="4E5819CB"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B42A76">
        <w:rPr>
          <w:rFonts w:eastAsia="Times New Roman"/>
          <w:lang w:eastAsia="zh-CN"/>
        </w:rPr>
        <w:t>Nudr_DM_Update</w:t>
      </w:r>
      <w:proofErr w:type="spellEnd"/>
      <w:r w:rsidRPr="00B42A76">
        <w:rPr>
          <w:rFonts w:eastAsia="Times New Roman"/>
          <w:lang w:eastAsia="zh-CN"/>
        </w:rPr>
        <w:t>.</w:t>
      </w:r>
    </w:p>
    <w:p w14:paraId="24E26C0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The AMF removes the AM Policy Association for this UE, including the Access and Mobility Control Policy related to the UE. The AMF deletes the subscription to AMF detected events requested for that Policy Association.</w:t>
      </w:r>
    </w:p>
    <w:p w14:paraId="2C0DD1B5" w14:textId="77777777" w:rsidR="003532DE" w:rsidRPr="00B42A76" w:rsidRDefault="003532DE" w:rsidP="003532DE">
      <w:pPr>
        <w:pStyle w:val="CRSeparator"/>
      </w:pPr>
      <w:r w:rsidRPr="00B42A76">
        <w:t>==============Next change==============</w:t>
      </w:r>
    </w:p>
    <w:p w14:paraId="70A05201" w14:textId="77777777" w:rsidR="003532DE" w:rsidRPr="00B42A76"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7" w:name="_Toc20204235"/>
      <w:bookmarkStart w:id="88" w:name="_Toc27894927"/>
      <w:bookmarkStart w:id="89" w:name="_Toc36192008"/>
      <w:bookmarkStart w:id="90" w:name="_Toc45193098"/>
      <w:bookmarkStart w:id="91" w:name="_Toc47592730"/>
      <w:bookmarkStart w:id="92" w:name="_Toc51834817"/>
      <w:bookmarkStart w:id="93" w:name="_Toc217027112"/>
      <w:r w:rsidRPr="00B42A76">
        <w:rPr>
          <w:rFonts w:ascii="Arial" w:eastAsia="Times New Roman" w:hAnsi="Arial"/>
          <w:sz w:val="28"/>
          <w:lang w:eastAsia="zh-CN"/>
        </w:rPr>
        <w:t>4.16.4</w:t>
      </w:r>
      <w:r w:rsidRPr="00B42A76">
        <w:rPr>
          <w:rFonts w:ascii="Arial" w:eastAsia="Times New Roman" w:hAnsi="Arial"/>
          <w:sz w:val="28"/>
          <w:lang w:eastAsia="zh-CN"/>
        </w:rPr>
        <w:tab/>
        <w:t xml:space="preserve">SM </w:t>
      </w:r>
      <w:r w:rsidRPr="00B42A76">
        <w:rPr>
          <w:rFonts w:ascii="Arial" w:eastAsia="Times New Roman" w:hAnsi="Arial"/>
          <w:sz w:val="28"/>
          <w:lang w:eastAsia="en-GB"/>
        </w:rPr>
        <w:t>Policy Association Establishment</w:t>
      </w:r>
      <w:bookmarkEnd w:id="87"/>
      <w:bookmarkEnd w:id="88"/>
      <w:bookmarkEnd w:id="89"/>
      <w:bookmarkEnd w:id="90"/>
      <w:bookmarkEnd w:id="91"/>
      <w:bookmarkEnd w:id="92"/>
      <w:bookmarkEnd w:id="93"/>
    </w:p>
    <w:bookmarkStart w:id="94" w:name="_MON_1580205684"/>
    <w:bookmarkEnd w:id="94"/>
    <w:p w14:paraId="5176F4FC"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5850" w:dyaOrig="6258" w14:anchorId="57303CFB">
          <v:shape id="_x0000_i1030" type="#_x0000_t75" style="width:289.5pt;height:311.5pt" o:ole="">
            <v:imagedata r:id="rId26" o:title=""/>
          </v:shape>
          <o:OLEObject Type="Embed" ProgID="Word.Picture.8" ShapeID="_x0000_i1030" DrawAspect="Content" ObjectID="_1832497238" r:id="rId27"/>
        </w:object>
      </w:r>
    </w:p>
    <w:p w14:paraId="5BA154DE"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95" w:name="_CRFigure4_16_41"/>
      <w:r w:rsidRPr="00B42A76">
        <w:rPr>
          <w:rFonts w:ascii="Arial" w:eastAsia="Times New Roman" w:hAnsi="Arial"/>
          <w:b/>
          <w:lang w:eastAsia="en-GB"/>
        </w:rPr>
        <w:t xml:space="preserve">Figure </w:t>
      </w:r>
      <w:bookmarkEnd w:id="95"/>
      <w:r w:rsidRPr="00B42A76">
        <w:rPr>
          <w:rFonts w:ascii="Arial" w:eastAsia="Times New Roman" w:hAnsi="Arial"/>
          <w:b/>
          <w:lang w:eastAsia="en-GB"/>
        </w:rPr>
        <w:t>4.16.4-1: SM Policy Association Establishment</w:t>
      </w:r>
    </w:p>
    <w:p w14:paraId="5741A303"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en-GB"/>
        </w:rPr>
        <w:t>This procedure concerns both roaming and non-roaming scenarios.</w:t>
      </w:r>
    </w:p>
    <w:p w14:paraId="0C17862E"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V-PCF is not involved. In the local breakout roaming case, the H-PCF is not involved. In the home routed roaming case, the V-PCF is not </w:t>
      </w:r>
      <w:proofErr w:type="gramStart"/>
      <w:r w:rsidRPr="00B42A76">
        <w:rPr>
          <w:rFonts w:eastAsia="Times New Roman"/>
          <w:lang w:eastAsia="en-GB"/>
        </w:rPr>
        <w:t>involved</w:t>
      </w:r>
      <w:proofErr w:type="gramEnd"/>
      <w:r w:rsidRPr="00B42A76">
        <w:rPr>
          <w:rFonts w:eastAsia="Times New Roman"/>
          <w:lang w:eastAsia="en-GB"/>
        </w:rPr>
        <w:t xml:space="preserve"> and the H-PCF interacts with the H-SMF.</w:t>
      </w:r>
    </w:p>
    <w:p w14:paraId="7D834F40"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This procedure is used in UE requests a PDU Session Establishment as explained in clause 4.3.2.2.1, for non-roaming and local breakout roaming. For home-routed roaming, as explained in clause 4.3.2.2.2.</w:t>
      </w:r>
    </w:p>
    <w:p w14:paraId="31844176"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For local breakout roaming, the interaction with HPLMN (e.g. step 3) is not used. In local breakout roaming, the V-PCF interacts with the UDR of the VPLMN.</w:t>
      </w:r>
    </w:p>
    <w:p w14:paraId="39D0256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 xml:space="preserve">The SMF determines that the PCC authorization is required and requests to establish an SM Policy Association with the PCF by invoking </w:t>
      </w:r>
      <w:proofErr w:type="spellStart"/>
      <w:r w:rsidRPr="00B42A76">
        <w:rPr>
          <w:rFonts w:eastAsia="Times New Roman"/>
          <w:lang w:eastAsia="zh-CN"/>
        </w:rPr>
        <w:t>Npcf_SMPolicyControl_Create</w:t>
      </w:r>
      <w:proofErr w:type="spellEnd"/>
      <w:r w:rsidRPr="00B42A76">
        <w:rPr>
          <w:rFonts w:eastAsia="Times New Roman"/>
          <w:lang w:eastAsia="zh-CN"/>
        </w:rPr>
        <w:t xml:space="preserve"> operation, including information about the PDU Session as specified in clause 5.2.5.4.2.</w:t>
      </w:r>
    </w:p>
    <w:p w14:paraId="0137E2F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The SMF provides Trace Requirements to the PCF when it has received Trace </w:t>
      </w:r>
      <w:proofErr w:type="gramStart"/>
      <w:r w:rsidRPr="00B42A76">
        <w:rPr>
          <w:rFonts w:eastAsia="Times New Roman"/>
          <w:lang w:eastAsia="zh-CN"/>
        </w:rPr>
        <w:t>Requirements</w:t>
      </w:r>
      <w:proofErr w:type="gramEnd"/>
      <w:r w:rsidRPr="00B42A76">
        <w:rPr>
          <w:rFonts w:eastAsia="Times New Roman"/>
          <w:lang w:eastAsia="zh-CN"/>
        </w:rPr>
        <w:t xml:space="preserve"> and</w:t>
      </w:r>
      <w:r w:rsidRPr="00B42A76">
        <w:rPr>
          <w:rFonts w:eastAsia="Times New Roman"/>
          <w:lang w:eastAsia="zh-CN"/>
        </w:rPr>
        <w:tab/>
        <w:t>it has selected a different PCF than the one received from the AMF.</w:t>
      </w:r>
    </w:p>
    <w:p w14:paraId="580A216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DNN Selection Mode indicates that the DNN is not explicitly subscribed, the PCF may use the local configuration instead of PDU Session policy control data in UDR.</w:t>
      </w:r>
    </w:p>
    <w:p w14:paraId="17B11F5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QoS constraints from the VPLMN are provided by the H-SMF to the H-PCF in the home routed roaming scenario as defined in clause 4.3.2.2.2.</w:t>
      </w:r>
    </w:p>
    <w:p w14:paraId="010B987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4E48A29"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E950F9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 xml:space="preserve">If the PCF does not have the subscriber's subscription related information, it sends a request to the UDR by invoking </w:t>
      </w:r>
      <w:proofErr w:type="spellStart"/>
      <w:r w:rsidRPr="00B42A76">
        <w:rPr>
          <w:rFonts w:eastAsia="Times New Roman"/>
          <w:lang w:eastAsia="zh-CN"/>
        </w:rPr>
        <w:t>Nudr_</w:t>
      </w:r>
      <w:r w:rsidRPr="00B42A76">
        <w:rPr>
          <w:lang w:eastAsia="zh-CN"/>
        </w:rPr>
        <w:t>DM</w:t>
      </w:r>
      <w:r w:rsidRPr="00B42A76">
        <w:rPr>
          <w:rFonts w:eastAsia="Times New Roman"/>
          <w:lang w:eastAsia="zh-CN"/>
        </w:rPr>
        <w:t>_Query</w:t>
      </w:r>
      <w:proofErr w:type="spellEnd"/>
      <w:r w:rsidRPr="00B42A76">
        <w:rPr>
          <w:rFonts w:eastAsia="Times New Roman"/>
          <w:lang w:eastAsia="zh-CN"/>
        </w:rPr>
        <w:t xml:space="preserve"> (SUPI, DNN, S-NSSAI, Policy Data, PDU Session policy control data, Remaining allowed Usage data) service </w:t>
      </w:r>
      <w:proofErr w:type="gramStart"/>
      <w:r w:rsidRPr="00B42A76">
        <w:rPr>
          <w:rFonts w:eastAsia="Times New Roman"/>
          <w:lang w:eastAsia="zh-CN"/>
        </w:rPr>
        <w:t>in order to</w:t>
      </w:r>
      <w:proofErr w:type="gramEnd"/>
      <w:r w:rsidRPr="00B42A76">
        <w:rPr>
          <w:rFonts w:eastAsia="Times New Roman"/>
          <w:lang w:eastAsia="zh-CN"/>
        </w:rPr>
        <w:t xml:space="preserve"> receive the information related to the PDU Session. The PCF may request notifications from the UDR on changes in the subscription information by invoking </w:t>
      </w:r>
      <w:proofErr w:type="spellStart"/>
      <w:r w:rsidRPr="00B42A76">
        <w:rPr>
          <w:rFonts w:eastAsia="Times New Roman"/>
          <w:lang w:eastAsia="zh-CN"/>
        </w:rPr>
        <w:t>Nudr_</w:t>
      </w:r>
      <w:r w:rsidRPr="00B42A76">
        <w:rPr>
          <w:lang w:eastAsia="zh-CN"/>
        </w:rPr>
        <w:t>DM</w:t>
      </w:r>
      <w:r w:rsidRPr="00B42A76">
        <w:rPr>
          <w:rFonts w:eastAsia="Times New Roman"/>
          <w:lang w:eastAsia="zh-CN"/>
        </w:rPr>
        <w:t>_Subscribe</w:t>
      </w:r>
      <w:proofErr w:type="spellEnd"/>
      <w:r w:rsidRPr="00B42A76">
        <w:rPr>
          <w:rFonts w:eastAsia="Times New Roman"/>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B42A76">
        <w:rPr>
          <w:rFonts w:eastAsia="Times New Roman"/>
          <w:lang w:eastAsia="zh-CN"/>
        </w:rPr>
        <w:t>Npcf_SMPolicyControl_Create</w:t>
      </w:r>
      <w:proofErr w:type="spellEnd"/>
      <w:r w:rsidRPr="00B42A76">
        <w:rPr>
          <w:rFonts w:eastAsia="Times New Roman"/>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7836715"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1:</w:t>
      </w:r>
      <w:r w:rsidRPr="00B42A76">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68FB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793EEFF"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2:</w:t>
      </w:r>
      <w:r w:rsidRPr="00B42A76">
        <w:rPr>
          <w:rFonts w:eastAsia="Times New Roman"/>
          <w:lang w:eastAsia="zh-CN"/>
        </w:rPr>
        <w:tab/>
        <w:t xml:space="preserve">The </w:t>
      </w:r>
      <w:proofErr w:type="spellStart"/>
      <w:r w:rsidRPr="00B42A76">
        <w:rPr>
          <w:rFonts w:eastAsia="Times New Roman"/>
          <w:lang w:eastAsia="zh-CN"/>
        </w:rPr>
        <w:t>Nudr_DM_Query</w:t>
      </w:r>
      <w:proofErr w:type="spellEnd"/>
      <w:r w:rsidRPr="00B42A76">
        <w:rPr>
          <w:rFonts w:eastAsia="Times New Roman"/>
          <w:lang w:eastAsia="zh-CN"/>
        </w:rPr>
        <w:t xml:space="preserve"> in step 2 may include the Spending Limit Information, i.e. the policy counters and their latest status. </w:t>
      </w:r>
      <w:proofErr w:type="gramStart"/>
      <w:r w:rsidRPr="00B42A76">
        <w:rPr>
          <w:rFonts w:eastAsia="Times New Roman"/>
          <w:lang w:eastAsia="zh-CN"/>
        </w:rPr>
        <w:t>Thus</w:t>
      </w:r>
      <w:proofErr w:type="gramEnd"/>
      <w:r w:rsidRPr="00B42A76">
        <w:rPr>
          <w:rFonts w:eastAsia="Times New Roman"/>
          <w:lang w:eastAsia="zh-CN"/>
        </w:rPr>
        <w:t xml:space="preserve"> the PCF can provide the SM policy to the SMF before contacting the CHF. The PCF may need to update the SMF depending on the statuses of the policy counters provided by the CHF.</w:t>
      </w:r>
    </w:p>
    <w:p w14:paraId="514450C0"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3:</w:t>
      </w:r>
      <w:r w:rsidRPr="00B42A76">
        <w:rPr>
          <w:rFonts w:eastAsia="Times New Roman"/>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44DAC4B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 xml:space="preserve">The PCF makes the authorization and the policy decision. The PCF may reject </w:t>
      </w:r>
      <w:proofErr w:type="spellStart"/>
      <w:r w:rsidRPr="00B42A76">
        <w:rPr>
          <w:rFonts w:eastAsia="Times New Roman"/>
          <w:lang w:eastAsia="zh-CN"/>
        </w:rPr>
        <w:t>Npcf_SMPolicyControl_Create</w:t>
      </w:r>
      <w:proofErr w:type="spellEnd"/>
      <w:r w:rsidRPr="00B42A76">
        <w:rPr>
          <w:rFonts w:eastAsia="Times New Roman"/>
          <w:lang w:eastAsia="zh-CN"/>
        </w:rPr>
        <w:t xml:space="preserve"> request when Validation condition is not satisfied. (see clause 6.1.2.4 </w:t>
      </w:r>
      <w:r w:rsidRPr="00B42A76">
        <w:rPr>
          <w:rFonts w:eastAsia="Times New Roman"/>
          <w:lang w:eastAsia="en-GB"/>
        </w:rPr>
        <w:t>of</w:t>
      </w:r>
      <w:r w:rsidRPr="00B42A76">
        <w:rPr>
          <w:rFonts w:eastAsia="Times New Roman"/>
          <w:lang w:eastAsia="zh-CN"/>
        </w:rPr>
        <w:t xml:space="preserve"> TS 23.503 [20]).</w:t>
      </w:r>
    </w:p>
    <w:p w14:paraId="17B9A10F"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The PCF may invoke </w:t>
      </w:r>
      <w:proofErr w:type="spellStart"/>
      <w:r w:rsidRPr="00B42A76">
        <w:rPr>
          <w:rFonts w:eastAsia="Times New Roman"/>
          <w:lang w:eastAsia="zh-CN"/>
        </w:rPr>
        <w:t>Nbsf_Management_Register</w:t>
      </w:r>
      <w:proofErr w:type="spellEnd"/>
      <w:r w:rsidRPr="00B42A76">
        <w:rPr>
          <w:rFonts w:eastAsia="Times New Roman"/>
          <w:lang w:eastAsia="zh-CN"/>
        </w:rPr>
        <w:t xml:space="preserve"> service operation to create the binding information in BSF.</w:t>
      </w:r>
    </w:p>
    <w:p w14:paraId="47648A99"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PCF may report that a SM Policy Association is established as described in clause 4.16.14.2.</w:t>
      </w:r>
    </w:p>
    <w:p w14:paraId="7725FABA" w14:textId="761276FF" w:rsidR="003532DE" w:rsidRPr="00B42A76" w:rsidRDefault="003532DE" w:rsidP="003532DE">
      <w:pPr>
        <w:overflowPunct w:val="0"/>
        <w:autoSpaceDE w:val="0"/>
        <w:autoSpaceDN w:val="0"/>
        <w:adjustRightInd w:val="0"/>
        <w:ind w:left="568" w:hanging="284"/>
        <w:textAlignment w:val="baseline"/>
        <w:rPr>
          <w:ins w:id="96" w:author="Nokia47" w:date="2026-01-29T14:02:00Z" w16du:dateUtc="2026-01-29T08:32:00Z"/>
          <w:rFonts w:eastAsia="Times New Roman"/>
          <w:lang w:eastAsia="zh-CN"/>
        </w:rPr>
      </w:pPr>
      <w:r w:rsidRPr="00B42A76">
        <w:rPr>
          <w:rFonts w:eastAsia="Times New Roman"/>
          <w:lang w:eastAsia="zh-CN"/>
        </w:rPr>
        <w:tab/>
        <w:t xml:space="preserve">In the non-roaming case, the PCF may subscribe to Analytics from NWDAF as defined in clause 6.1.1.3 </w:t>
      </w:r>
      <w:r w:rsidRPr="00B42A76">
        <w:rPr>
          <w:rFonts w:eastAsia="Times New Roman"/>
          <w:lang w:eastAsia="en-GB"/>
        </w:rPr>
        <w:t>of</w:t>
      </w:r>
      <w:r w:rsidRPr="00B42A76">
        <w:rPr>
          <w:rFonts w:eastAsia="Times New Roman"/>
          <w:lang w:eastAsia="zh-CN"/>
        </w:rPr>
        <w:t xml:space="preserve"> TS 23.503 [20]</w:t>
      </w:r>
      <w:ins w:id="97" w:author="Nokia47_1202_V1" w:date="2026-02-12T07:21:00Z" w16du:dateUtc="2026-02-12T01:51:00Z">
        <w:r w:rsidR="00213ECC" w:rsidRPr="00B42A76">
          <w:rPr>
            <w:rFonts w:eastAsia="Times New Roman"/>
            <w:lang w:eastAsia="zh-CN"/>
          </w:rPr>
          <w:t xml:space="preserve"> </w:t>
        </w:r>
        <w:r w:rsidR="00213ECC" w:rsidRPr="00B42A76">
          <w:rPr>
            <w:rFonts w:eastAsia="Times New Roman"/>
            <w:lang w:eastAsia="en-GB"/>
          </w:rPr>
          <w:t xml:space="preserve">and may subscribe to </w:t>
        </w:r>
        <w:r w:rsidR="00213ECC" w:rsidRPr="00B42A76">
          <w:t xml:space="preserve">Energy Consumption information </w:t>
        </w:r>
        <w:r w:rsidR="00213ECC" w:rsidRPr="00B42A76">
          <w:rPr>
            <w:rFonts w:eastAsia="Times New Roman"/>
            <w:lang w:eastAsia="en-GB"/>
          </w:rPr>
          <w:t>from EIF as defined in clause 6.1.1.X of TS 23.503 [20]</w:t>
        </w:r>
      </w:ins>
      <w:r w:rsidRPr="00B42A76">
        <w:rPr>
          <w:rFonts w:eastAsia="Times New Roman"/>
          <w:lang w:eastAsia="zh-CN"/>
        </w:rPr>
        <w:t>.</w:t>
      </w:r>
    </w:p>
    <w:p w14:paraId="0710A809"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In the home-routed roaming scenario, the H-PCF ensures that the QoS constraints provided by the VPLMN are </w:t>
      </w:r>
      <w:proofErr w:type="gramStart"/>
      <w:r w:rsidRPr="00B42A76">
        <w:rPr>
          <w:rFonts w:eastAsia="Times New Roman"/>
          <w:lang w:eastAsia="zh-CN"/>
        </w:rPr>
        <w:t>taken into account</w:t>
      </w:r>
      <w:proofErr w:type="gramEnd"/>
      <w:r w:rsidRPr="00B42A76">
        <w:rPr>
          <w:rFonts w:eastAsia="Times New Roman"/>
          <w:lang w:eastAsia="zh-CN"/>
        </w:rPr>
        <w:t xml:space="preserve"> as described in TS 23.503 [20].</w:t>
      </w:r>
    </w:p>
    <w:p w14:paraId="250B1B7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5.</w:t>
      </w:r>
      <w:r w:rsidRPr="00B42A76">
        <w:rPr>
          <w:rFonts w:eastAsia="Times New Roman"/>
          <w:lang w:eastAsia="zh-CN"/>
        </w:rPr>
        <w:tab/>
        <w:t xml:space="preserve">The PCF answers with a </w:t>
      </w:r>
      <w:proofErr w:type="spellStart"/>
      <w:r w:rsidRPr="00B42A76">
        <w:rPr>
          <w:rFonts w:eastAsia="Times New Roman"/>
          <w:lang w:eastAsia="zh-CN"/>
        </w:rPr>
        <w:t>Npcf_SMPolicyControl_Create</w:t>
      </w:r>
      <w:proofErr w:type="spellEnd"/>
      <w:r w:rsidRPr="00B42A76">
        <w:rPr>
          <w:rFonts w:eastAsia="Times New Roman"/>
          <w:lang w:eastAsia="zh-CN"/>
        </w:rPr>
        <w:t xml:space="preserve"> response; in its response the PCF may provide policy information defined in clause 5.2.5.4 (and in TS 23.503 [20]). The SMF enforces the decision. The SMF implicitly subscribes to changes in the policy decisions.</w:t>
      </w:r>
    </w:p>
    <w:p w14:paraId="362A696C"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4:</w:t>
      </w:r>
      <w:r w:rsidRPr="00B42A76">
        <w:rPr>
          <w:rFonts w:eastAsia="Times New Roman"/>
          <w:lang w:eastAsia="zh-CN"/>
        </w:rPr>
        <w:tab/>
        <w:t>After this step the PCF can subscribe to SMF events associated with the PDU Session.</w:t>
      </w:r>
    </w:p>
    <w:p w14:paraId="141B140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PCF determines based on a local policy, that the PDU Session is potentially impacted by (g)PTP time synchronization service, or the PDU Session belongs to a 5GS </w:t>
      </w:r>
      <w:proofErr w:type="spellStart"/>
      <w:r w:rsidRPr="00B42A76">
        <w:rPr>
          <w:rFonts w:eastAsia="Times New Roman"/>
          <w:lang w:eastAsia="zh-CN"/>
        </w:rPr>
        <w:t>DetNet</w:t>
      </w:r>
      <w:proofErr w:type="spellEnd"/>
      <w:r w:rsidRPr="00B42A76">
        <w:rPr>
          <w:rFonts w:eastAsia="Times New Roman"/>
          <w:lang w:eastAsia="zh-CN"/>
        </w:rPr>
        <w:t xml:space="preserve"> router, the PCF can include a subscription for SMF event for "5GS Bridge/Router information" associated with the PDU Session into the </w:t>
      </w:r>
      <w:proofErr w:type="spellStart"/>
      <w:r w:rsidRPr="00B42A76">
        <w:rPr>
          <w:rFonts w:eastAsia="Times New Roman"/>
          <w:lang w:eastAsia="zh-CN"/>
        </w:rPr>
        <w:t>Npcf_SMPolicyControl_Create</w:t>
      </w:r>
      <w:proofErr w:type="spellEnd"/>
      <w:r w:rsidRPr="00B42A76">
        <w:rPr>
          <w:rFonts w:eastAsia="Times New Roman"/>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B7C5E8" w14:textId="77777777" w:rsidR="003532DE" w:rsidRPr="00B42A76" w:rsidRDefault="003532DE" w:rsidP="003532DE">
      <w:pPr>
        <w:pStyle w:val="CRSeparator"/>
        <w:jc w:val="left"/>
      </w:pPr>
    </w:p>
    <w:p w14:paraId="2932CC85" w14:textId="77777777" w:rsidR="003532DE" w:rsidRPr="00B42A76" w:rsidRDefault="003532DE" w:rsidP="003532DE">
      <w:pPr>
        <w:pStyle w:val="CRSeparator"/>
      </w:pPr>
      <w:r w:rsidRPr="00B42A76">
        <w:t>==============Next change==============</w:t>
      </w:r>
    </w:p>
    <w:p w14:paraId="02324CD9"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8" w:name="_Toc20204238"/>
      <w:bookmarkStart w:id="99" w:name="_Toc27894930"/>
      <w:bookmarkStart w:id="100" w:name="_Toc36192011"/>
      <w:bookmarkStart w:id="101" w:name="_Toc45193101"/>
      <w:bookmarkStart w:id="102" w:name="_Toc47592733"/>
      <w:bookmarkStart w:id="103" w:name="_Toc51834820"/>
      <w:bookmarkStart w:id="104" w:name="_Toc217027115"/>
      <w:r w:rsidRPr="00B42A76">
        <w:rPr>
          <w:rFonts w:ascii="Arial" w:eastAsia="Times New Roman" w:hAnsi="Arial"/>
          <w:sz w:val="24"/>
          <w:lang w:eastAsia="zh-CN"/>
        </w:rPr>
        <w:t>4.16.5.1</w:t>
      </w:r>
      <w:r w:rsidRPr="00B42A76">
        <w:rPr>
          <w:rFonts w:ascii="Arial" w:eastAsia="Times New Roman" w:hAnsi="Arial"/>
          <w:sz w:val="24"/>
          <w:lang w:eastAsia="zh-CN"/>
        </w:rPr>
        <w:tab/>
        <w:t>SMF initiated SM Policy Association Modification</w:t>
      </w:r>
      <w:bookmarkEnd w:id="98"/>
      <w:bookmarkEnd w:id="99"/>
      <w:bookmarkEnd w:id="100"/>
      <w:bookmarkEnd w:id="101"/>
      <w:bookmarkEnd w:id="102"/>
      <w:bookmarkEnd w:id="103"/>
      <w:bookmarkEnd w:id="104"/>
    </w:p>
    <w:p w14:paraId="5EBAC193"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The SMF may initiate the SM Policy Association Modification procedure if a Policy Control Request Trigger is met.</w:t>
      </w:r>
    </w:p>
    <w:p w14:paraId="3DA10CB5"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en-GB"/>
        </w:rPr>
      </w:pPr>
      <w:r w:rsidRPr="00B42A76">
        <w:rPr>
          <w:rFonts w:eastAsia="Times New Roman"/>
          <w:lang w:eastAsia="en-GB"/>
        </w:rPr>
        <w:t>NOTE 1:</w:t>
      </w:r>
      <w:r w:rsidRPr="00B42A76">
        <w:rPr>
          <w:rFonts w:eastAsia="Times New Roman"/>
          <w:lang w:eastAsia="en-GB"/>
        </w:rPr>
        <w:tab/>
        <w:t>When SMF instance is changed within the same SMF set the callback URI can be updated via this procedure.</w:t>
      </w:r>
    </w:p>
    <w:bookmarkStart w:id="105" w:name="_MON_1608733684"/>
    <w:bookmarkEnd w:id="105"/>
    <w:p w14:paraId="6671403D"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A76">
        <w:rPr>
          <w:rFonts w:ascii="Arial" w:eastAsia="Times New Roman" w:hAnsi="Arial"/>
          <w:b/>
          <w:lang w:eastAsia="en-GB"/>
        </w:rPr>
        <w:object w:dxaOrig="8717" w:dyaOrig="2983" w14:anchorId="4C662EEE">
          <v:shape id="_x0000_i1031" type="#_x0000_t75" style="width:436.5pt;height:149.5pt" o:ole="">
            <v:imagedata r:id="rId28" o:title=""/>
          </v:shape>
          <o:OLEObject Type="Embed" ProgID="Word.Picture.8" ShapeID="_x0000_i1031" DrawAspect="Content" ObjectID="_1832497239" r:id="rId29"/>
        </w:object>
      </w:r>
    </w:p>
    <w:p w14:paraId="21BA3EC0"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06" w:name="_CRFigure4_16_5_11"/>
      <w:r w:rsidRPr="00B42A76">
        <w:rPr>
          <w:rFonts w:ascii="Arial" w:eastAsia="Times New Roman" w:hAnsi="Arial"/>
          <w:b/>
          <w:lang w:eastAsia="zh-CN"/>
        </w:rPr>
        <w:t xml:space="preserve">Figure </w:t>
      </w:r>
      <w:bookmarkEnd w:id="106"/>
      <w:r w:rsidRPr="00B42A76">
        <w:rPr>
          <w:rFonts w:ascii="Arial" w:eastAsia="Times New Roman" w:hAnsi="Arial"/>
          <w:b/>
          <w:lang w:eastAsia="zh-CN"/>
        </w:rPr>
        <w:t>4.16.5.1-1: SMF initiated SM Policy Association Modification</w:t>
      </w:r>
    </w:p>
    <w:p w14:paraId="01061662"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For local breakout roaming, the interaction with HPLMN (e.g. step 2) is not used. In local breakout roaming, the V-PCF interacts with the UDR of the VPLMN.</w:t>
      </w:r>
    </w:p>
    <w:p w14:paraId="61955DC7"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When a Policy Control Request Trigger condition is met the SMF requests to update (</w:t>
      </w:r>
      <w:proofErr w:type="spellStart"/>
      <w:r w:rsidRPr="00B42A76">
        <w:rPr>
          <w:rFonts w:eastAsia="Times New Roman"/>
          <w:lang w:eastAsia="zh-CN"/>
        </w:rPr>
        <w:t>Npcf_SMPolicyControl_Update</w:t>
      </w:r>
      <w:proofErr w:type="spellEnd"/>
      <w:r w:rsidRPr="00B42A76">
        <w:rPr>
          <w:rFonts w:eastAsia="Times New Roman"/>
          <w:lang w:eastAsia="zh-CN"/>
        </w:rPr>
        <w:t>) the SM Policy Association and provides information on the conditions that have been met as specified in clause 5.2.5.4.5.</w:t>
      </w:r>
    </w:p>
    <w:p w14:paraId="3A3B93A1"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SMF is notified by NRF that the stored PCF instance is not reachable, it should query the NRF for PCF instances within the PCF set and select another instance (see clause 6.3.1.0 of TS 23.501 [2]).</w:t>
      </w:r>
    </w:p>
    <w:p w14:paraId="1A9B61DB"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QoS constraints from the VPLMN are provided by the H-SMF to the H-PCF in the home routed roaming scenario as defined in clause 4.3.2.2.2.</w:t>
      </w:r>
    </w:p>
    <w:p w14:paraId="5605C44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 xml:space="preserve">When an AF has subscribed to an event that is met due to the report from the SMF, the PCF reports the event to the AF or TSCTSF by invoking the </w:t>
      </w:r>
      <w:proofErr w:type="spellStart"/>
      <w:r w:rsidRPr="00B42A76">
        <w:rPr>
          <w:rFonts w:eastAsia="Times New Roman"/>
          <w:lang w:eastAsia="zh-CN"/>
        </w:rPr>
        <w:t>Npcf_PolicyAuthorization_Notify</w:t>
      </w:r>
      <w:proofErr w:type="spellEnd"/>
      <w:r w:rsidRPr="00B42A76">
        <w:rPr>
          <w:rFonts w:eastAsia="Times New Roman"/>
          <w:lang w:eastAsia="zh-CN"/>
        </w:rPr>
        <w:t xml:space="preserve"> service operation.</w:t>
      </w:r>
    </w:p>
    <w:p w14:paraId="3647E11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SMF has reported that new 5GS Bridge/Router information has been detected and no AF session exists for this PDU session yet:</w:t>
      </w:r>
    </w:p>
    <w:p w14:paraId="7E91F3A8" w14:textId="77777777" w:rsidR="003532DE" w:rsidRPr="00B42A76" w:rsidRDefault="003532DE" w:rsidP="003532DE">
      <w:pPr>
        <w:overflowPunct w:val="0"/>
        <w:autoSpaceDE w:val="0"/>
        <w:autoSpaceDN w:val="0"/>
        <w:adjustRightInd w:val="0"/>
        <w:ind w:left="851"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 xml:space="preserve">If integration with TSN applies (see clause 5.28 of TS 23.501 [2]), then the PCF informs a pre-configured TSN AF using the </w:t>
      </w:r>
      <w:proofErr w:type="spellStart"/>
      <w:r w:rsidRPr="00B42A76">
        <w:rPr>
          <w:rFonts w:eastAsia="Times New Roman"/>
          <w:lang w:eastAsia="zh-CN"/>
        </w:rPr>
        <w:t>Npcf_PolicyAuthorization_Notify</w:t>
      </w:r>
      <w:proofErr w:type="spellEnd"/>
      <w:r w:rsidRPr="00B42A76">
        <w:rPr>
          <w:rFonts w:eastAsia="Times New Roman"/>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403D73DC" w14:textId="77777777" w:rsidR="003532DE" w:rsidRPr="00B42A76" w:rsidRDefault="003532DE" w:rsidP="003532DE">
      <w:pPr>
        <w:overflowPunct w:val="0"/>
        <w:autoSpaceDE w:val="0"/>
        <w:autoSpaceDN w:val="0"/>
        <w:adjustRightInd w:val="0"/>
        <w:ind w:left="851"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 xml:space="preserve">Otherwise, i.e. if the integration with TSN does not apply, the PCF may inform discovered and selected TSCTSF (as described in clause 6.3.24 of TS 23.501 [2]) using the </w:t>
      </w:r>
      <w:proofErr w:type="spellStart"/>
      <w:r w:rsidRPr="00B42A76">
        <w:rPr>
          <w:rFonts w:eastAsia="Times New Roman"/>
          <w:lang w:eastAsia="zh-CN"/>
        </w:rPr>
        <w:t>Npcf_PolicyAuthorization_Notify</w:t>
      </w:r>
      <w:proofErr w:type="spellEnd"/>
      <w:r w:rsidRPr="00B42A76">
        <w:rPr>
          <w:rFonts w:eastAsia="Times New Roman"/>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sidRPr="00B42A76">
        <w:rPr>
          <w:rFonts w:eastAsia="Times New Roman"/>
          <w:lang w:eastAsia="zh-CN"/>
        </w:rPr>
        <w:t>Npcf_PolicyAuthorization_Notify</w:t>
      </w:r>
      <w:proofErr w:type="spellEnd"/>
      <w:r w:rsidRPr="00B42A76">
        <w:rPr>
          <w:rFonts w:eastAsia="Times New Roman"/>
          <w:lang w:eastAsia="zh-CN"/>
        </w:rPr>
        <w:t xml:space="preserve"> also contains DNN and S-NSSAI of the PDU Session.</w:t>
      </w:r>
    </w:p>
    <w:p w14:paraId="10929445"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2:</w:t>
      </w:r>
      <w:r w:rsidRPr="00B42A76">
        <w:rPr>
          <w:rFonts w:eastAsia="Times New Roman"/>
          <w:lang w:eastAsia="zh-CN"/>
        </w:rPr>
        <w:tab/>
        <w:t>For a given DNN and S-NSSAI, it is assumed that the network only needs to deploy one or TSCTSF Set in this Release of the specification.</w:t>
      </w:r>
    </w:p>
    <w:p w14:paraId="624ECA45"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When the TSN AF or TSCTSF receives the </w:t>
      </w:r>
      <w:proofErr w:type="spellStart"/>
      <w:r w:rsidRPr="00B42A76">
        <w:rPr>
          <w:rFonts w:eastAsia="Times New Roman"/>
          <w:lang w:eastAsia="zh-CN"/>
        </w:rPr>
        <w:t>Npcf_PolicyAuthorization_Notify</w:t>
      </w:r>
      <w:proofErr w:type="spellEnd"/>
      <w:r w:rsidRPr="00B42A76">
        <w:rPr>
          <w:rFonts w:eastAsia="Times New Roman"/>
          <w:lang w:eastAsia="zh-CN"/>
        </w:rPr>
        <w:t xml:space="preserve"> message and no AF session exists for this PDU Session, the TSN AF shall use the </w:t>
      </w:r>
      <w:proofErr w:type="spellStart"/>
      <w:r w:rsidRPr="00B42A76">
        <w:rPr>
          <w:rFonts w:eastAsia="Times New Roman"/>
          <w:lang w:eastAsia="zh-CN"/>
        </w:rPr>
        <w:t>Npcf_PolicyAuthorization</w:t>
      </w:r>
      <w:proofErr w:type="spellEnd"/>
      <w:r w:rsidRPr="00B42A76">
        <w:rPr>
          <w:rFonts w:eastAsia="Times New Roman"/>
          <w:lang w:eastAsia="zh-CN"/>
        </w:rPr>
        <w:t xml:space="preserve"> service described in clause 5.2.5.3 to request creation of a new AF session specific to the received MAC address of the DS-TT Ethernet port of the PDU Session, while the TSCTSF shall use the </w:t>
      </w:r>
      <w:proofErr w:type="spellStart"/>
      <w:r w:rsidRPr="00B42A76">
        <w:rPr>
          <w:rFonts w:eastAsia="Times New Roman"/>
          <w:lang w:eastAsia="zh-CN"/>
        </w:rPr>
        <w:t>Npcf_PolicyAuthorization</w:t>
      </w:r>
      <w:proofErr w:type="spellEnd"/>
      <w:r w:rsidRPr="00B42A76">
        <w:rPr>
          <w:rFonts w:eastAsia="Times New Roman"/>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B42A76">
        <w:rPr>
          <w:rFonts w:eastAsia="Times New Roman"/>
          <w:lang w:eastAsia="zh-CN"/>
        </w:rPr>
        <w:t>Npcf_PolicyAuthorization</w:t>
      </w:r>
      <w:proofErr w:type="spellEnd"/>
      <w:r w:rsidRPr="00B42A76">
        <w:rPr>
          <w:rFonts w:eastAsia="Times New Roman"/>
          <w:lang w:eastAsia="zh-CN"/>
        </w:rPr>
        <w:t xml:space="preserve"> service to request creation of a new AF session specific to the received IP address, DNN and S-NSSAI of the IP type PDU Session. The TSN AF or TSCTSF shall then use the </w:t>
      </w:r>
      <w:proofErr w:type="spellStart"/>
      <w:r w:rsidRPr="00B42A76">
        <w:rPr>
          <w:rFonts w:eastAsia="Times New Roman"/>
          <w:lang w:eastAsia="zh-CN"/>
        </w:rPr>
        <w:t>Npcf_PolicyAuthorization</w:t>
      </w:r>
      <w:proofErr w:type="spellEnd"/>
      <w:r w:rsidRPr="00B42A76">
        <w:rPr>
          <w:rFonts w:eastAsia="Times New Roman"/>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B42A76">
        <w:rPr>
          <w:rFonts w:eastAsia="Times New Roman"/>
          <w:lang w:eastAsia="zh-CN"/>
        </w:rPr>
        <w:t>Npcf_PolicyAuthorization</w:t>
      </w:r>
      <w:proofErr w:type="spellEnd"/>
      <w:r w:rsidRPr="00B42A76">
        <w:rPr>
          <w:rFonts w:eastAsia="Times New Roman"/>
          <w:lang w:eastAsia="zh-CN"/>
        </w:rPr>
        <w:t xml:space="preserve"> creation request.</w:t>
      </w:r>
    </w:p>
    <w:p w14:paraId="03B2A38B"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If the SMF has reported PMIC with port number or UMIC, then the PCF also provides these information elements to the TSN AF or TSCTSF.</w:t>
      </w:r>
    </w:p>
    <w:p w14:paraId="7738C33D"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57A700C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CD4E739"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The PCF makes a policy decision as described in TS 23.503 [20]. The PCF may determine that updated or new policy information needs to be sent to the SMF.</w:t>
      </w:r>
    </w:p>
    <w:p w14:paraId="4EB739E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B42A76">
        <w:rPr>
          <w:rFonts w:eastAsia="Times New Roman"/>
          <w:lang w:eastAsia="zh-CN"/>
        </w:rPr>
        <w:t>Nudr_DM_Update</w:t>
      </w:r>
      <w:proofErr w:type="spellEnd"/>
      <w:r w:rsidRPr="00B42A76">
        <w:rPr>
          <w:rFonts w:eastAsia="Times New Roman"/>
          <w:lang w:eastAsia="zh-CN"/>
        </w:rPr>
        <w:t xml:space="preserve"> (SUPI, DNN, S-NSSAI, Policy Data, Remaining allowed Usage data, updated data) service operation.</w:t>
      </w:r>
    </w:p>
    <w:p w14:paraId="6634C4E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B42A76">
        <w:rPr>
          <w:rFonts w:eastAsia="Times New Roman"/>
          <w:lang w:eastAsia="zh-CN"/>
        </w:rPr>
        <w:t>Nudr_DM_Update</w:t>
      </w:r>
      <w:proofErr w:type="spellEnd"/>
      <w:r w:rsidRPr="00B42A76">
        <w:rPr>
          <w:rFonts w:eastAsia="Times New Roman"/>
          <w:lang w:eastAsia="zh-CN"/>
        </w:rPr>
        <w:t xml:space="preserve"> (SUPI, DNN, S-NSSAI, Policy Data, Remaining allowed Usage data, updated data (including MK(s))) service operation.</w:t>
      </w:r>
    </w:p>
    <w:p w14:paraId="1172D36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SMF reported Non-3GPP Device Identifier and it's corresponding user plane address in step 1, PCF retrieves, if not already available, Non-3GPP Device Identifier Information for the corresponding Non-3GPP Device Identifier from the UDR by invoking </w:t>
      </w:r>
      <w:proofErr w:type="spellStart"/>
      <w:r w:rsidRPr="00B42A76">
        <w:rPr>
          <w:rFonts w:eastAsia="Times New Roman"/>
          <w:lang w:eastAsia="zh-CN"/>
        </w:rPr>
        <w:t>Nudr_DM_Query</w:t>
      </w:r>
      <w:proofErr w:type="spellEnd"/>
      <w:r w:rsidRPr="00B42A76">
        <w:rPr>
          <w:rFonts w:eastAsia="Times New Roman"/>
          <w:lang w:eastAsia="zh-CN"/>
        </w:rPr>
        <w:t xml:space="preserve"> (Data Set = "Application Data", Data Subset = "Non-3GPP Device Identifier Information", Data Key = SUPI, Data Sub-key = Non-3GPP Device Identifier). If the PCF needs to know the data change related to this Non-3GPP Device Identifier in the UDR, the PCF subscribes the changes of the data from UDR.</w:t>
      </w:r>
    </w:p>
    <w:p w14:paraId="7D249EBB"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When new PCF instance is selected in step 1, the new PCF should invoke </w:t>
      </w:r>
      <w:proofErr w:type="spellStart"/>
      <w:r w:rsidRPr="00B42A76">
        <w:rPr>
          <w:rFonts w:eastAsia="Times New Roman"/>
          <w:lang w:eastAsia="zh-CN"/>
        </w:rPr>
        <w:t>Nbsf_Management_Update</w:t>
      </w:r>
      <w:proofErr w:type="spellEnd"/>
      <w:r w:rsidRPr="00B42A76">
        <w:rPr>
          <w:rFonts w:eastAsia="Times New Roman"/>
          <w:lang w:eastAsia="zh-CN"/>
        </w:rPr>
        <w:t xml:space="preserve"> service operation to update the binding information in BSF.</w:t>
      </w:r>
    </w:p>
    <w:p w14:paraId="00EA725C" w14:textId="5A7E759F" w:rsidR="003532DE" w:rsidRPr="00B42A76" w:rsidRDefault="003532DE" w:rsidP="003532DE">
      <w:pPr>
        <w:overflowPunct w:val="0"/>
        <w:autoSpaceDE w:val="0"/>
        <w:autoSpaceDN w:val="0"/>
        <w:adjustRightInd w:val="0"/>
        <w:ind w:left="568" w:hanging="284"/>
        <w:textAlignment w:val="baseline"/>
        <w:rPr>
          <w:ins w:id="107" w:author="Nokia47" w:date="2026-01-29T14:02:00Z" w16du:dateUtc="2026-01-29T08:32:00Z"/>
          <w:rFonts w:eastAsia="Times New Roman"/>
          <w:lang w:eastAsia="zh-CN"/>
        </w:rPr>
      </w:pPr>
      <w:r w:rsidRPr="00B42A76">
        <w:rPr>
          <w:rFonts w:eastAsia="Times New Roman"/>
          <w:lang w:eastAsia="zh-CN"/>
        </w:rPr>
        <w:tab/>
        <w:t xml:space="preserve">In the non-roaming case, the PCF may subscribe to Analytics from NWDAF as defined in clause 6.1.1.3 </w:t>
      </w:r>
      <w:r w:rsidRPr="00B42A76">
        <w:rPr>
          <w:rFonts w:eastAsia="Times New Roman"/>
          <w:lang w:eastAsia="en-GB"/>
        </w:rPr>
        <w:t>of</w:t>
      </w:r>
      <w:r w:rsidRPr="00B42A76">
        <w:rPr>
          <w:rFonts w:eastAsia="Times New Roman"/>
          <w:lang w:eastAsia="zh-CN"/>
        </w:rPr>
        <w:t xml:space="preserve"> TS 23.503 [20]</w:t>
      </w:r>
      <w:ins w:id="108" w:author="Nokia47_1202_V1" w:date="2026-02-12T07:21:00Z" w16du:dateUtc="2026-02-12T01:51:00Z">
        <w:r w:rsidR="00213ECC" w:rsidRPr="00B42A76">
          <w:rPr>
            <w:rFonts w:eastAsia="Times New Roman"/>
            <w:lang w:eastAsia="zh-CN"/>
          </w:rPr>
          <w:t xml:space="preserve"> </w:t>
        </w:r>
        <w:r w:rsidR="00213ECC" w:rsidRPr="00B42A76">
          <w:rPr>
            <w:rFonts w:eastAsia="Times New Roman"/>
            <w:lang w:eastAsia="en-GB"/>
          </w:rPr>
          <w:t xml:space="preserve">and may subscribe to </w:t>
        </w:r>
        <w:r w:rsidR="00213ECC" w:rsidRPr="00B42A76">
          <w:t xml:space="preserve">Energy Consumption information </w:t>
        </w:r>
        <w:r w:rsidR="00213ECC" w:rsidRPr="00B42A76">
          <w:rPr>
            <w:rFonts w:eastAsia="Times New Roman"/>
            <w:lang w:eastAsia="en-GB"/>
          </w:rPr>
          <w:t>from EIF as defined in clause 6.1.1.X of TS 23.503 [20]</w:t>
        </w:r>
      </w:ins>
      <w:r w:rsidRPr="00B42A76">
        <w:rPr>
          <w:rFonts w:eastAsia="Times New Roman"/>
          <w:lang w:eastAsia="zh-CN"/>
        </w:rPr>
        <w:t>.</w:t>
      </w:r>
    </w:p>
    <w:p w14:paraId="3D31E1C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In the home-routed roaming scenario, the H-PCF ensures that the QoS constraints provided by the VPLMN are </w:t>
      </w:r>
      <w:proofErr w:type="gramStart"/>
      <w:r w:rsidRPr="00B42A76">
        <w:rPr>
          <w:rFonts w:eastAsia="Times New Roman"/>
          <w:lang w:eastAsia="zh-CN"/>
        </w:rPr>
        <w:t>taken into account</w:t>
      </w:r>
      <w:proofErr w:type="gramEnd"/>
      <w:r w:rsidRPr="00B42A76">
        <w:rPr>
          <w:rFonts w:eastAsia="Times New Roman"/>
          <w:lang w:eastAsia="zh-CN"/>
        </w:rPr>
        <w:t xml:space="preserve"> as described in TS 23.503 [20].</w:t>
      </w:r>
    </w:p>
    <w:p w14:paraId="3DB06006"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3:</w:t>
      </w:r>
      <w:r w:rsidRPr="00B42A76">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260905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5.</w:t>
      </w:r>
      <w:r w:rsidRPr="00B42A76">
        <w:rPr>
          <w:rFonts w:eastAsia="Times New Roman"/>
          <w:lang w:eastAsia="zh-CN"/>
        </w:rPr>
        <w:tab/>
        <w:t xml:space="preserve">The PCF answers with a </w:t>
      </w:r>
      <w:proofErr w:type="spellStart"/>
      <w:r w:rsidRPr="00B42A76">
        <w:rPr>
          <w:rFonts w:eastAsia="Times New Roman"/>
          <w:lang w:eastAsia="zh-CN"/>
        </w:rPr>
        <w:t>Npcf_SMPolicyControl_Update</w:t>
      </w:r>
      <w:proofErr w:type="spellEnd"/>
      <w:r w:rsidRPr="00B42A76">
        <w:rPr>
          <w:rFonts w:eastAsia="Times New Roman"/>
          <w:lang w:eastAsia="zh-CN"/>
        </w:rPr>
        <w:t xml:space="preserve"> response with updated policy information about the PDU Session determined in step 4.</w:t>
      </w:r>
    </w:p>
    <w:p w14:paraId="3DFBB86F" w14:textId="77777777" w:rsidR="003532DE" w:rsidRPr="00B42A76" w:rsidRDefault="003532DE" w:rsidP="003532DE">
      <w:pPr>
        <w:pStyle w:val="CRSeparator"/>
      </w:pPr>
      <w:r w:rsidRPr="00B42A76">
        <w:t>==============Next change==============</w:t>
      </w:r>
    </w:p>
    <w:p w14:paraId="4E5F6D9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p>
    <w:p w14:paraId="3D8EEC85"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9" w:name="_CR4_16_5_2"/>
      <w:bookmarkStart w:id="110" w:name="_Toc20204239"/>
      <w:bookmarkStart w:id="111" w:name="_Toc27894931"/>
      <w:bookmarkStart w:id="112" w:name="_Toc36192012"/>
      <w:bookmarkStart w:id="113" w:name="_Toc45193102"/>
      <w:bookmarkStart w:id="114" w:name="_Toc47592734"/>
      <w:bookmarkStart w:id="115" w:name="_Toc51834821"/>
      <w:bookmarkStart w:id="116" w:name="_Toc217027116"/>
      <w:bookmarkEnd w:id="109"/>
      <w:r w:rsidRPr="00B42A76">
        <w:rPr>
          <w:rFonts w:ascii="Arial" w:eastAsia="Times New Roman" w:hAnsi="Arial"/>
          <w:sz w:val="24"/>
          <w:lang w:eastAsia="zh-CN"/>
        </w:rPr>
        <w:t>4.16.5.2</w:t>
      </w:r>
      <w:r w:rsidRPr="00B42A76">
        <w:rPr>
          <w:rFonts w:ascii="Arial" w:eastAsia="Times New Roman" w:hAnsi="Arial"/>
          <w:sz w:val="24"/>
          <w:lang w:eastAsia="zh-CN"/>
        </w:rPr>
        <w:tab/>
        <w:t>PCF initiated SM Policy Association Modification</w:t>
      </w:r>
      <w:bookmarkEnd w:id="110"/>
      <w:bookmarkEnd w:id="111"/>
      <w:bookmarkEnd w:id="112"/>
      <w:bookmarkEnd w:id="113"/>
      <w:bookmarkEnd w:id="114"/>
      <w:bookmarkEnd w:id="115"/>
      <w:bookmarkEnd w:id="116"/>
    </w:p>
    <w:p w14:paraId="2F146EA7" w14:textId="7110B959"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The PCF may initiate SM Policy Association Modification procedure based on internal PCF event or triggered by other peers of the PCF (AF, NWDAF, CHF, UDR</w:t>
      </w:r>
      <w:ins w:id="117" w:author="Nokia47" w:date="2026-01-29T14:02:00Z" w16du:dateUtc="2026-01-29T08:32:00Z">
        <w:r w:rsidR="002E1298" w:rsidRPr="00B42A76">
          <w:rPr>
            <w:rFonts w:eastAsia="Times New Roman"/>
            <w:lang w:eastAsia="zh-CN"/>
          </w:rPr>
          <w:t>, EIF</w:t>
        </w:r>
      </w:ins>
      <w:r w:rsidRPr="00B42A76">
        <w:rPr>
          <w:rFonts w:eastAsia="Times New Roman"/>
          <w:lang w:eastAsia="zh-CN"/>
        </w:rPr>
        <w:t xml:space="preserve"> and TSCTSF).</w:t>
      </w:r>
    </w:p>
    <w:p w14:paraId="3DE5C952"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A76">
        <w:rPr>
          <w:rFonts w:ascii="Arial" w:eastAsia="Times New Roman" w:hAnsi="Arial"/>
          <w:b/>
          <w:lang w:eastAsia="en-GB"/>
        </w:rPr>
        <w:object w:dxaOrig="7754" w:dyaOrig="5827" w14:anchorId="07234FE2">
          <v:shape id="_x0000_i1032" type="#_x0000_t75" style="width:387.5pt;height:290pt" o:ole="">
            <v:imagedata r:id="rId30" o:title=""/>
          </v:shape>
          <o:OLEObject Type="Embed" ProgID="Word.Picture.8" ShapeID="_x0000_i1032" DrawAspect="Content" ObjectID="_1832497240" r:id="rId31"/>
        </w:object>
      </w:r>
    </w:p>
    <w:p w14:paraId="336921A9"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18" w:name="_CRFigure4_16_5_21"/>
      <w:r w:rsidRPr="00B42A76">
        <w:rPr>
          <w:rFonts w:ascii="Arial" w:eastAsia="Times New Roman" w:hAnsi="Arial"/>
          <w:b/>
          <w:lang w:eastAsia="zh-CN"/>
        </w:rPr>
        <w:t xml:space="preserve">Figure </w:t>
      </w:r>
      <w:bookmarkEnd w:id="118"/>
      <w:r w:rsidRPr="00B42A76">
        <w:rPr>
          <w:rFonts w:ascii="Arial" w:eastAsia="Times New Roman" w:hAnsi="Arial"/>
          <w:b/>
          <w:lang w:eastAsia="zh-CN"/>
        </w:rPr>
        <w:t>4.16.5.2-1: PCF initiated SM Policy Association Modification</w:t>
      </w:r>
    </w:p>
    <w:p w14:paraId="633D2630" w14:textId="486725E2"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This procedure may be triggered by a local decision of the PCF or based on triggers from other peers of the PCF (AF, NWDAF, CHF, UDR</w:t>
      </w:r>
      <w:ins w:id="119" w:author="Nokia47" w:date="2026-01-29T14:02:00Z" w16du:dateUtc="2026-01-29T08:32:00Z">
        <w:r w:rsidR="002E1298" w:rsidRPr="00B42A76">
          <w:rPr>
            <w:rFonts w:eastAsia="Times New Roman"/>
            <w:lang w:eastAsia="zh-CN"/>
          </w:rPr>
          <w:t>, EIF</w:t>
        </w:r>
      </w:ins>
      <w:r w:rsidRPr="00B42A76">
        <w:rPr>
          <w:rFonts w:eastAsia="Times New Roman"/>
          <w:lang w:eastAsia="zh-CN"/>
        </w:rPr>
        <w:t xml:space="preserve"> and TSCTSF):</w:t>
      </w:r>
    </w:p>
    <w:p w14:paraId="3BEED874"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An SM Policy Association is established, with the PCF as described in clause 4.16.4 before this procedure is triggered.</w:t>
      </w:r>
    </w:p>
    <w:p w14:paraId="54F2ABE3"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For local breakout roaming, the interaction with HPLMN (e.g. step 1b and step 2) is not used. In local breakout roaming, the V-PCF interacts with the UDR of the VPLMN.</w:t>
      </w:r>
    </w:p>
    <w:p w14:paraId="7CB903D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1a.</w:t>
      </w:r>
      <w:r w:rsidRPr="00B42A76">
        <w:rPr>
          <w:rFonts w:eastAsia="Times New Roman"/>
          <w:lang w:eastAsia="zh-CN"/>
        </w:rPr>
        <w:tab/>
        <w:t xml:space="preserve">Alternatively, optionally, the AF, NEF or TSCTSF provides/revokes service information to the PCF e.g. due to AF session signalling, by invoking </w:t>
      </w:r>
      <w:proofErr w:type="spellStart"/>
      <w:r w:rsidRPr="00B42A76">
        <w:rPr>
          <w:rFonts w:eastAsia="Times New Roman"/>
          <w:lang w:eastAsia="zh-CN"/>
        </w:rPr>
        <w:t>Npcf_PolicyAuthorization_Create</w:t>
      </w:r>
      <w:proofErr w:type="spellEnd"/>
      <w:r w:rsidRPr="00B42A76">
        <w:rPr>
          <w:rFonts w:eastAsia="Times New Roman"/>
          <w:lang w:eastAsia="zh-CN"/>
        </w:rPr>
        <w:t xml:space="preserve"> Request or </w:t>
      </w:r>
      <w:proofErr w:type="spellStart"/>
      <w:r w:rsidRPr="00B42A76">
        <w:rPr>
          <w:rFonts w:eastAsia="Times New Roman"/>
          <w:lang w:eastAsia="zh-CN"/>
        </w:rPr>
        <w:t>Npcf_PolicyAuthorization_Update</w:t>
      </w:r>
      <w:proofErr w:type="spellEnd"/>
      <w:r w:rsidRPr="00B42A76">
        <w:rPr>
          <w:rFonts w:eastAsia="Times New Roman"/>
          <w:lang w:eastAsia="zh-CN"/>
        </w:rPr>
        <w:t xml:space="preserve"> Request or </w:t>
      </w:r>
      <w:proofErr w:type="spellStart"/>
      <w:r w:rsidRPr="00B42A76">
        <w:rPr>
          <w:rFonts w:eastAsia="Times New Roman"/>
          <w:lang w:eastAsia="zh-CN"/>
        </w:rPr>
        <w:t>Npcf_PolicyAuthorization_Subscribe</w:t>
      </w:r>
      <w:proofErr w:type="spellEnd"/>
      <w:r w:rsidRPr="00B42A76">
        <w:rPr>
          <w:rFonts w:eastAsia="Times New Roman"/>
          <w:lang w:eastAsia="zh-CN"/>
        </w:rPr>
        <w:t xml:space="preserve"> Request service operation. The PCF responds to the AF, NEF or TSCTSF.</w:t>
      </w:r>
    </w:p>
    <w:p w14:paraId="60D47FC1"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1b.</w:t>
      </w:r>
      <w:r w:rsidRPr="00B42A76">
        <w:rPr>
          <w:rFonts w:eastAsia="Times New Roman"/>
          <w:lang w:eastAsia="zh-CN"/>
        </w:rPr>
        <w:tab/>
        <w:t>Alternatively, optionally, the CHF provides a Spending Limit Report to the PCF as described in clause 4.16.8. and responds to the CHF.</w:t>
      </w:r>
    </w:p>
    <w:p w14:paraId="533601A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1c.</w:t>
      </w:r>
      <w:r w:rsidRPr="00B42A76">
        <w:rPr>
          <w:rFonts w:eastAsia="Times New Roman"/>
          <w:lang w:eastAsia="zh-CN"/>
        </w:rPr>
        <w:tab/>
        <w:t xml:space="preserve">Alternatively, optionally, the UDR notifies the PCF about a policy subscription change by invoking </w:t>
      </w:r>
      <w:proofErr w:type="spellStart"/>
      <w:r w:rsidRPr="00B42A76">
        <w:rPr>
          <w:rFonts w:eastAsia="Times New Roman"/>
          <w:lang w:eastAsia="zh-CN"/>
        </w:rPr>
        <w:t>Nudr_DM_Notify</w:t>
      </w:r>
      <w:proofErr w:type="spellEnd"/>
      <w:r w:rsidRPr="00B42A76">
        <w:rPr>
          <w:rFonts w:eastAsia="Times New Roman"/>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B42A76">
        <w:rPr>
          <w:rFonts w:eastAsia="Times New Roman"/>
          <w:lang w:eastAsia="zh-CN"/>
        </w:rPr>
        <w:t>Nudr_DM_Notify</w:t>
      </w:r>
      <w:proofErr w:type="spellEnd"/>
      <w:r w:rsidRPr="00B42A76">
        <w:rPr>
          <w:rFonts w:eastAsia="Times New Roman"/>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B42A76">
        <w:rPr>
          <w:rFonts w:eastAsia="Times New Roman"/>
          <w:lang w:eastAsia="zh-CN"/>
        </w:rPr>
        <w:t>Nudr_DM_Notify</w:t>
      </w:r>
      <w:proofErr w:type="spellEnd"/>
      <w:r w:rsidRPr="00B42A76">
        <w:rPr>
          <w:rFonts w:eastAsia="Times New Roman"/>
          <w:lang w:eastAsia="zh-CN"/>
        </w:rPr>
        <w:t xml:space="preserve"> (Notification correlation Id, Application Data, Non-3GPP Device Identifier Information, SUPI, Non-3GPP Device Identifier). The PCF responds to the UDR.</w:t>
      </w:r>
    </w:p>
    <w:p w14:paraId="59EB3FA2" w14:textId="2A1AA959"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1d.</w:t>
      </w:r>
      <w:r w:rsidRPr="00B42A76">
        <w:rPr>
          <w:rFonts w:eastAsia="Times New Roman"/>
          <w:lang w:eastAsia="zh-CN"/>
        </w:rPr>
        <w:tab/>
        <w:t>Alternatively, optionally, some internal event (e.g. timer, or local decision based on analytics information requested and received from NWDAF</w:t>
      </w:r>
      <w:ins w:id="120" w:author="Nokia47" w:date="2026-01-29T14:04:00Z" w16du:dateUtc="2026-01-29T08:34:00Z">
        <w:r w:rsidR="002D6845" w:rsidRPr="00B42A76">
          <w:rPr>
            <w:rFonts w:eastAsia="Times New Roman"/>
            <w:lang w:eastAsia="zh-CN"/>
          </w:rPr>
          <w:t xml:space="preserve"> or local decision based on Energy Consumption information requested and received from EIF</w:t>
        </w:r>
      </w:ins>
      <w:r w:rsidRPr="00B42A76">
        <w:rPr>
          <w:rFonts w:eastAsia="Times New Roman"/>
          <w:lang w:eastAsia="zh-CN"/>
        </w:rPr>
        <w:t xml:space="preserve">) occurs at the PCF. The analytics (i.e. Analytics ID) which can be requested from NWDAF are described in clause 6.1.1.3 </w:t>
      </w:r>
      <w:r w:rsidRPr="00B42A76">
        <w:rPr>
          <w:rFonts w:eastAsia="Times New Roman"/>
          <w:lang w:eastAsia="en-GB"/>
        </w:rPr>
        <w:t>of</w:t>
      </w:r>
      <w:r w:rsidRPr="00B42A76">
        <w:rPr>
          <w:rFonts w:eastAsia="Times New Roman"/>
          <w:lang w:eastAsia="zh-CN"/>
        </w:rPr>
        <w:t xml:space="preserve"> TS 23.503 [20].</w:t>
      </w:r>
    </w:p>
    <w:p w14:paraId="30F5185F"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5B4CB47"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1:</w:t>
      </w:r>
      <w:r w:rsidRPr="00B42A76">
        <w:rPr>
          <w:rFonts w:eastAsia="Times New Roman"/>
          <w:lang w:eastAsia="zh-CN"/>
        </w:rPr>
        <w:tab/>
        <w:t>The PCF ensures that information received in step 1 and 2 can be used by later policy decisions.</w:t>
      </w:r>
    </w:p>
    <w:p w14:paraId="43E749AB"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2:</w:t>
      </w:r>
      <w:r w:rsidRPr="00B42A76">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B020E06" w14:textId="6C9B892D" w:rsidR="003532DE" w:rsidRPr="00B42A76" w:rsidDel="00213ECC" w:rsidRDefault="003532DE" w:rsidP="00213ECC">
      <w:pPr>
        <w:overflowPunct w:val="0"/>
        <w:autoSpaceDE w:val="0"/>
        <w:autoSpaceDN w:val="0"/>
        <w:adjustRightInd w:val="0"/>
        <w:ind w:left="568" w:hanging="284"/>
        <w:textAlignment w:val="baseline"/>
        <w:rPr>
          <w:ins w:id="121" w:author="Nokia47" w:date="2026-01-29T14:05:00Z" w16du:dateUtc="2026-01-29T08:35:00Z"/>
          <w:del w:id="122" w:author="Nokia47_1202_V1" w:date="2026-02-12T07:22:00Z" w16du:dateUtc="2026-02-12T01:52:00Z"/>
          <w:rFonts w:eastAsia="Times New Roman"/>
          <w:lang w:eastAsia="zh-CN"/>
        </w:rPr>
      </w:pPr>
      <w:r w:rsidRPr="00B42A76">
        <w:rPr>
          <w:rFonts w:eastAsia="Times New Roman"/>
          <w:lang w:eastAsia="zh-CN"/>
        </w:rPr>
        <w:t>3.</w:t>
      </w:r>
      <w:r w:rsidRPr="00B42A76">
        <w:rPr>
          <w:rFonts w:eastAsia="Times New Rom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B42A76">
        <w:rPr>
          <w:rFonts w:eastAsia="Times New Roman"/>
          <w:lang w:eastAsia="en-GB"/>
        </w:rPr>
        <w:t>of</w:t>
      </w:r>
      <w:r w:rsidRPr="00B42A76">
        <w:rPr>
          <w:rFonts w:eastAsia="Times New Roman"/>
          <w:lang w:eastAsia="zh-CN"/>
        </w:rPr>
        <w:t xml:space="preserve"> TS 23.503 [20]</w:t>
      </w:r>
      <w:ins w:id="123" w:author="Nokia47_1202_V1" w:date="2026-02-12T07:22:00Z" w16du:dateUtc="2026-02-12T01:52:00Z">
        <w:r w:rsidR="00213ECC" w:rsidRPr="00B42A76">
          <w:rPr>
            <w:rFonts w:eastAsia="Times New Roman"/>
            <w:lang w:eastAsia="zh-CN"/>
          </w:rPr>
          <w:t xml:space="preserve"> </w:t>
        </w:r>
        <w:r w:rsidR="00213ECC" w:rsidRPr="00B42A76">
          <w:rPr>
            <w:rFonts w:eastAsia="Times New Roman"/>
            <w:lang w:eastAsia="en-GB"/>
          </w:rPr>
          <w:t xml:space="preserve">and may subscribe to </w:t>
        </w:r>
        <w:r w:rsidR="00213ECC" w:rsidRPr="00B42A76">
          <w:t xml:space="preserve">Energy Consumption information </w:t>
        </w:r>
        <w:r w:rsidR="00213ECC" w:rsidRPr="00B42A76">
          <w:rPr>
            <w:rFonts w:eastAsia="Times New Roman"/>
            <w:lang w:eastAsia="en-GB"/>
          </w:rPr>
          <w:t>from EIF as defined in clause 6.1.1.X of TS 23.503 [20]</w:t>
        </w:r>
      </w:ins>
      <w:del w:id="124" w:author="Nokia47_1202_V1" w:date="2026-02-12T07:22:00Z" w16du:dateUtc="2026-02-12T01:52:00Z">
        <w:r w:rsidRPr="00B42A76" w:rsidDel="00213ECC">
          <w:rPr>
            <w:rFonts w:eastAsia="Times New Roman"/>
            <w:lang w:eastAsia="zh-CN"/>
          </w:rPr>
          <w:delText>.</w:delText>
        </w:r>
      </w:del>
    </w:p>
    <w:p w14:paraId="38E0BB0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AF provided a Background Data Transfer Reference ID in step 1a, the PCF may retrieve it from the UDR by invoking the </w:t>
      </w:r>
      <w:proofErr w:type="spellStart"/>
      <w:r w:rsidRPr="00B42A76">
        <w:rPr>
          <w:rFonts w:eastAsia="Times New Roman"/>
          <w:lang w:eastAsia="zh-CN"/>
        </w:rPr>
        <w:t>Nudr_DM_Query</w:t>
      </w:r>
      <w:proofErr w:type="spellEnd"/>
      <w:r w:rsidRPr="00B42A76">
        <w:rPr>
          <w:rFonts w:eastAsia="Times New Roman"/>
          <w:lang w:eastAsia="zh-CN"/>
        </w:rPr>
        <w:t xml:space="preserve"> (BDT Reference Id, Policy Data, Background Data Transfer) service.</w:t>
      </w:r>
    </w:p>
    <w:p w14:paraId="20747E0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request with possibly updated policy information about the PDU Session.</w:t>
      </w:r>
    </w:p>
    <w:p w14:paraId="30145F2A"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request. In this case, if the SMF has stored the 5GS Bridge/Router information and has not reported the event to the PCF, the SMF notifies the PCF for the event of "5GS Bridge/Router Information</w:t>
      </w:r>
      <w:r w:rsidRPr="00B42A76" w:rsidDel="001C76FE">
        <w:rPr>
          <w:rFonts w:eastAsia="Times New Roman"/>
          <w:lang w:eastAsia="zh-CN"/>
        </w:rPr>
        <w:t xml:space="preserve"> </w:t>
      </w:r>
      <w:r w:rsidRPr="00B42A76">
        <w:rPr>
          <w:rFonts w:eastAsia="Times New Roman"/>
          <w:lang w:eastAsia="zh-CN"/>
        </w:rPr>
        <w:t>".</w:t>
      </w:r>
    </w:p>
    <w:p w14:paraId="189388B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PCF has received a </w:t>
      </w:r>
      <w:proofErr w:type="spellStart"/>
      <w:r w:rsidRPr="00B42A76">
        <w:rPr>
          <w:rFonts w:eastAsia="Times New Roman"/>
          <w:lang w:eastAsia="zh-CN"/>
        </w:rPr>
        <w:t>Npcf_PolicyAuthorization_Unsubscribe</w:t>
      </w:r>
      <w:proofErr w:type="spellEnd"/>
      <w:r w:rsidRPr="00B42A76">
        <w:rPr>
          <w:rFonts w:eastAsia="Times New Roman"/>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request with the updated policy information about the PDU Session.</w:t>
      </w:r>
    </w:p>
    <w:p w14:paraId="6EF02EF0"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 3:</w:t>
      </w:r>
      <w:r w:rsidRPr="00B42A76">
        <w:rPr>
          <w:rFonts w:eastAsia="Times New Roman"/>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B42A76">
        <w:rPr>
          <w:rFonts w:eastAsia="Times New Roman"/>
          <w:lang w:eastAsia="zh-CN"/>
        </w:rPr>
        <w:t>Npcf_PolicyAuthorization_Subscribe</w:t>
      </w:r>
      <w:proofErr w:type="spellEnd"/>
      <w:r w:rsidRPr="00B42A76">
        <w:rPr>
          <w:rFonts w:eastAsia="Times New Roman"/>
          <w:lang w:eastAsia="zh-CN"/>
        </w:rPr>
        <w:t xml:space="preserve"> request.</w:t>
      </w:r>
    </w:p>
    <w:p w14:paraId="0F45AD51"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request.</w:t>
      </w:r>
    </w:p>
    <w:p w14:paraId="7F16C747"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5.</w:t>
      </w:r>
      <w:r w:rsidRPr="00B42A76">
        <w:rPr>
          <w:rFonts w:eastAsia="Times New Roman"/>
          <w:lang w:eastAsia="zh-CN"/>
        </w:rPr>
        <w:tab/>
        <w:t xml:space="preserve">The SMF acknowledges the PCF request with a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response.</w:t>
      </w:r>
    </w:p>
    <w:p w14:paraId="27E7DA3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bookmarkStart w:id="125" w:name="_Toc20204240"/>
      <w:r w:rsidRPr="00B42A76">
        <w:rPr>
          <w:rFonts w:eastAsia="Times New Roman"/>
          <w:lang w:eastAsia="zh-CN"/>
        </w:rPr>
        <w:tab/>
        <w:t xml:space="preserve">If the </w:t>
      </w:r>
      <w:proofErr w:type="spellStart"/>
      <w:r w:rsidRPr="00B42A76">
        <w:rPr>
          <w:rFonts w:eastAsia="Times New Roman"/>
          <w:lang w:eastAsia="zh-CN"/>
        </w:rPr>
        <w:t>Npcf_SMPolicyControl_UpdateNotify</w:t>
      </w:r>
      <w:proofErr w:type="spellEnd"/>
      <w:r w:rsidRPr="00B42A76">
        <w:rPr>
          <w:rFonts w:eastAsia="Times New Roman"/>
          <w:lang w:eastAsia="zh-CN"/>
        </w:rPr>
        <w:t xml:space="preserve"> request is received from new PCF instance in the PCF Set, the SMF store the SM policy association towards the new PCF instance.</w:t>
      </w:r>
    </w:p>
    <w:p w14:paraId="3D5D87D8" w14:textId="77777777" w:rsidR="003532DE" w:rsidRPr="00B42A76" w:rsidRDefault="003532DE" w:rsidP="003532DE">
      <w:pPr>
        <w:pStyle w:val="CRSeparator"/>
      </w:pPr>
      <w:r w:rsidRPr="00B42A76">
        <w:t>==============Next change==============</w:t>
      </w:r>
    </w:p>
    <w:p w14:paraId="1C149EC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p>
    <w:p w14:paraId="04AC4249" w14:textId="77777777" w:rsidR="003532DE" w:rsidRPr="00B42A76"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6" w:name="_CR4_16_6"/>
      <w:bookmarkStart w:id="127" w:name="_Toc27894932"/>
      <w:bookmarkStart w:id="128" w:name="_Toc36192013"/>
      <w:bookmarkStart w:id="129" w:name="_Toc45193103"/>
      <w:bookmarkStart w:id="130" w:name="_Toc47592735"/>
      <w:bookmarkStart w:id="131" w:name="_Toc51834822"/>
      <w:bookmarkStart w:id="132" w:name="_Toc217027117"/>
      <w:bookmarkEnd w:id="126"/>
      <w:r w:rsidRPr="00B42A76">
        <w:rPr>
          <w:rFonts w:ascii="Arial" w:eastAsia="Times New Roman" w:hAnsi="Arial"/>
          <w:sz w:val="28"/>
          <w:lang w:eastAsia="zh-CN"/>
        </w:rPr>
        <w:t>4.16.6</w:t>
      </w:r>
      <w:r w:rsidRPr="00B42A76">
        <w:rPr>
          <w:rFonts w:ascii="Arial" w:eastAsia="Times New Roman" w:hAnsi="Arial"/>
          <w:sz w:val="28"/>
          <w:lang w:eastAsia="zh-CN"/>
        </w:rPr>
        <w:tab/>
      </w:r>
      <w:r w:rsidRPr="00B42A76">
        <w:rPr>
          <w:rFonts w:ascii="Arial" w:eastAsia="Times New Roman" w:hAnsi="Arial"/>
          <w:sz w:val="28"/>
          <w:lang w:eastAsia="en-GB"/>
        </w:rPr>
        <w:t>SM Policy</w:t>
      </w:r>
      <w:r w:rsidRPr="00B42A76">
        <w:rPr>
          <w:rFonts w:ascii="Arial" w:eastAsia="Times New Roman" w:hAnsi="Arial"/>
          <w:sz w:val="28"/>
          <w:lang w:eastAsia="zh-CN"/>
        </w:rPr>
        <w:t xml:space="preserve"> Association Termination</w:t>
      </w:r>
      <w:bookmarkEnd w:id="125"/>
      <w:bookmarkEnd w:id="127"/>
      <w:bookmarkEnd w:id="128"/>
      <w:bookmarkEnd w:id="129"/>
      <w:bookmarkEnd w:id="130"/>
      <w:bookmarkEnd w:id="131"/>
      <w:bookmarkEnd w:id="132"/>
    </w:p>
    <w:p w14:paraId="5F77A21D"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A76">
        <w:rPr>
          <w:rFonts w:ascii="Arial" w:eastAsia="Times New Roman" w:hAnsi="Arial"/>
          <w:b/>
          <w:lang w:eastAsia="en-GB"/>
        </w:rPr>
        <w:object w:dxaOrig="9923" w:dyaOrig="6518" w14:anchorId="70BC4865">
          <v:shape id="_x0000_i1033" type="#_x0000_t75" style="width:448.5pt;height:326pt" o:ole="">
            <v:imagedata r:id="rId32" o:title="" cropleft="3744f" cropright="2621f"/>
          </v:shape>
          <o:OLEObject Type="Embed" ProgID="Word.Picture.8" ShapeID="_x0000_i1033" DrawAspect="Content" ObjectID="_1832497241" r:id="rId33"/>
        </w:object>
      </w:r>
    </w:p>
    <w:p w14:paraId="0B932A33" w14:textId="77777777" w:rsidR="003532DE" w:rsidRPr="00B42A76"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33" w:name="_CRFigure4_16_61"/>
      <w:r w:rsidRPr="00B42A76">
        <w:rPr>
          <w:rFonts w:ascii="Arial" w:eastAsia="Times New Roman" w:hAnsi="Arial"/>
          <w:b/>
          <w:lang w:eastAsia="en-GB"/>
        </w:rPr>
        <w:t xml:space="preserve">Figure </w:t>
      </w:r>
      <w:bookmarkEnd w:id="133"/>
      <w:r w:rsidRPr="00B42A76">
        <w:rPr>
          <w:rFonts w:ascii="Arial" w:eastAsia="Times New Roman" w:hAnsi="Arial"/>
          <w:b/>
          <w:lang w:eastAsia="en-GB"/>
        </w:rPr>
        <w:t>4.16.6-1: SM Policy Association Termination</w:t>
      </w:r>
    </w:p>
    <w:p w14:paraId="27C69D14"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en-GB"/>
        </w:rPr>
        <w:t>This procedure concerns both roaming and non-roaming scenarios.</w:t>
      </w:r>
    </w:p>
    <w:p w14:paraId="0984C4BD"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 xml:space="preserve">In the non-roaming </w:t>
      </w:r>
      <w:proofErr w:type="gramStart"/>
      <w:r w:rsidRPr="00B42A76">
        <w:rPr>
          <w:rFonts w:eastAsia="Times New Roman"/>
          <w:lang w:eastAsia="en-GB"/>
        </w:rPr>
        <w:t>case</w:t>
      </w:r>
      <w:proofErr w:type="gramEnd"/>
      <w:r w:rsidRPr="00B42A76">
        <w:rPr>
          <w:rFonts w:eastAsia="Times New Roman"/>
          <w:lang w:eastAsia="en-GB"/>
        </w:rPr>
        <w:t xml:space="preserve"> the V-PCF is not involved. In the local breakout roaming case, the H-PCF is not involved. In the home routed roaming case, the V-PCF is not </w:t>
      </w:r>
      <w:proofErr w:type="gramStart"/>
      <w:r w:rsidRPr="00B42A76">
        <w:rPr>
          <w:rFonts w:eastAsia="Times New Roman"/>
          <w:lang w:eastAsia="en-GB"/>
        </w:rPr>
        <w:t>involved</w:t>
      </w:r>
      <w:proofErr w:type="gramEnd"/>
      <w:r w:rsidRPr="00B42A76">
        <w:rPr>
          <w:rFonts w:eastAsia="Times New Roman"/>
          <w:lang w:eastAsia="en-GB"/>
        </w:rPr>
        <w:t xml:space="preserve"> and the H-PCF interacts only with the H-SMF.</w:t>
      </w:r>
    </w:p>
    <w:p w14:paraId="457C2A2D"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The procedure for Session Management Policy Termination may be initiated by:</w:t>
      </w:r>
    </w:p>
    <w:p w14:paraId="476ADDEF"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(Case A) the PCF.</w:t>
      </w:r>
    </w:p>
    <w:p w14:paraId="69D0EEA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w:t>
      </w:r>
      <w:r w:rsidRPr="00B42A76">
        <w:rPr>
          <w:rFonts w:eastAsia="Times New Roman"/>
          <w:lang w:eastAsia="zh-CN"/>
        </w:rPr>
        <w:tab/>
        <w:t>(Case B) the SMF.</w:t>
      </w:r>
    </w:p>
    <w:p w14:paraId="0F5FFB19" w14:textId="77777777" w:rsidR="003532DE" w:rsidRPr="00B42A76" w:rsidRDefault="003532DE" w:rsidP="003532DE">
      <w:pPr>
        <w:overflowPunct w:val="0"/>
        <w:autoSpaceDE w:val="0"/>
        <w:autoSpaceDN w:val="0"/>
        <w:adjustRightInd w:val="0"/>
        <w:textAlignment w:val="baseline"/>
        <w:rPr>
          <w:rFonts w:eastAsia="Times New Roman"/>
          <w:lang w:eastAsia="zh-CN"/>
        </w:rPr>
      </w:pPr>
      <w:r w:rsidRPr="00B42A76">
        <w:rPr>
          <w:rFonts w:eastAsia="Times New Roman"/>
          <w:lang w:eastAsia="zh-CN"/>
        </w:rPr>
        <w:t>For local breakout roaming, the interaction with HPLMN (e.g. step 6) is not used. In local breakout roaming, the V-PCF interacts with the UDR of the VPLMN.</w:t>
      </w:r>
    </w:p>
    <w:p w14:paraId="7030A8AC"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1.</w:t>
      </w:r>
      <w:r w:rsidRPr="00B42A76">
        <w:rPr>
          <w:rFonts w:eastAsia="Times New Roman"/>
          <w:lang w:eastAsia="zh-CN"/>
        </w:rPr>
        <w:tab/>
        <w:t xml:space="preserve">(Case A) </w:t>
      </w:r>
      <w:r w:rsidRPr="00B42A76">
        <w:rPr>
          <w:rFonts w:eastAsia="Times New Roman"/>
          <w:lang w:eastAsia="ko-KR"/>
        </w:rPr>
        <w:t xml:space="preserve">The PCF may invoke the </w:t>
      </w:r>
      <w:proofErr w:type="spellStart"/>
      <w:r w:rsidRPr="00B42A76">
        <w:rPr>
          <w:rFonts w:eastAsia="Times New Roman"/>
          <w:lang w:eastAsia="ko-KR"/>
        </w:rPr>
        <w:t>Npcf_SMPolicyControl_UpdateNotify</w:t>
      </w:r>
      <w:proofErr w:type="spellEnd"/>
      <w:r w:rsidRPr="00B42A76">
        <w:rPr>
          <w:rFonts w:eastAsia="Times New Roman"/>
          <w:lang w:eastAsia="ko-KR"/>
        </w:rPr>
        <w:t xml:space="preserve"> service operation to request the release of </w:t>
      </w:r>
      <w:r w:rsidRPr="00B42A76">
        <w:rPr>
          <w:rFonts w:eastAsia="Times New Roman"/>
          <w:lang w:eastAsia="zh-CN"/>
        </w:rPr>
        <w:t>a</w:t>
      </w:r>
      <w:r w:rsidRPr="00B42A76">
        <w:rPr>
          <w:rFonts w:eastAsia="Times New Roman"/>
          <w:lang w:eastAsia="ko-KR"/>
        </w:rPr>
        <w:t xml:space="preserve"> PDU Session</w:t>
      </w:r>
      <w:r w:rsidRPr="00B42A76">
        <w:rPr>
          <w:rFonts w:eastAsia="Times New Roman"/>
          <w:lang w:eastAsia="zh-CN"/>
        </w:rPr>
        <w:t>. The SMF acknowledges the request.</w:t>
      </w:r>
    </w:p>
    <w:p w14:paraId="15C3D057"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rest of the procedure corresponds to both Case A &amp;B.</w:t>
      </w:r>
    </w:p>
    <w:p w14:paraId="141C44D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2.</w:t>
      </w:r>
      <w:r w:rsidRPr="00B42A76">
        <w:rPr>
          <w:rFonts w:eastAsia="Times New Roman"/>
          <w:lang w:eastAsia="zh-CN"/>
        </w:rPr>
        <w:tab/>
        <w:t xml:space="preserve">The SMF may invoke the </w:t>
      </w:r>
      <w:proofErr w:type="spellStart"/>
      <w:r w:rsidRPr="00B42A76">
        <w:rPr>
          <w:rFonts w:eastAsia="Times New Roman"/>
          <w:lang w:eastAsia="zh-CN"/>
        </w:rPr>
        <w:t>Npcf_SMPolicyControl_Delete</w:t>
      </w:r>
      <w:proofErr w:type="spellEnd"/>
      <w:r w:rsidRPr="00B42A76">
        <w:rPr>
          <w:rFonts w:eastAsia="Times New Roman"/>
          <w:lang w:eastAsia="zh-CN"/>
        </w:rPr>
        <w:t xml:space="preserve"> service operation to request the deletion of the SM Policy Association with the PCF. The SMF provides relevant information to the PCF.</w:t>
      </w:r>
    </w:p>
    <w:p w14:paraId="1B89BE87"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3.</w:t>
      </w:r>
      <w:r w:rsidRPr="00B42A76">
        <w:rPr>
          <w:rFonts w:eastAsia="Times New Roman"/>
          <w:lang w:eastAsia="zh-CN"/>
        </w:rPr>
        <w:tab/>
        <w:t>When receiving the request from step2, the PCF finds the PCC Rules that require an AF to be notified and removes PCC Rules for the PDU Session.</w:t>
      </w:r>
    </w:p>
    <w:p w14:paraId="0E5F136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B42A76">
        <w:rPr>
          <w:rFonts w:eastAsia="Times New Roman"/>
          <w:lang w:eastAsia="zh-CN"/>
        </w:rPr>
        <w:t>Nudr_DM_Update</w:t>
      </w:r>
      <w:proofErr w:type="spellEnd"/>
      <w:r w:rsidRPr="00B42A76">
        <w:rPr>
          <w:rFonts w:eastAsia="Times New Roman"/>
          <w:lang w:eastAsia="zh-CN"/>
        </w:rPr>
        <w:t xml:space="preserve"> (SUPI, DNN, S-NSSAI, Policy Data, Remaining allowed Usage data, updated data) service operation.</w:t>
      </w:r>
    </w:p>
    <w:p w14:paraId="7077AEB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B42A76">
        <w:rPr>
          <w:rFonts w:eastAsia="Times New Roman"/>
          <w:lang w:eastAsia="zh-CN"/>
        </w:rPr>
        <w:t>Nudr_DM_Update</w:t>
      </w:r>
      <w:proofErr w:type="spellEnd"/>
      <w:r w:rsidRPr="00B42A76">
        <w:rPr>
          <w:rFonts w:eastAsia="Times New Roman"/>
          <w:lang w:eastAsia="zh-CN"/>
        </w:rPr>
        <w:t xml:space="preserve"> (SUPI, DNN, S-NSSAI, Policy Data, Remaining allowed Usage data, updated data (including MK(s))) service operation.</w:t>
      </w:r>
    </w:p>
    <w:p w14:paraId="3A762541" w14:textId="77777777" w:rsidR="003532DE" w:rsidRPr="00B42A76" w:rsidRDefault="003532DE" w:rsidP="003532DE">
      <w:pPr>
        <w:keepLines/>
        <w:overflowPunct w:val="0"/>
        <w:autoSpaceDE w:val="0"/>
        <w:autoSpaceDN w:val="0"/>
        <w:adjustRightInd w:val="0"/>
        <w:ind w:left="1135" w:hanging="851"/>
        <w:textAlignment w:val="baseline"/>
        <w:rPr>
          <w:rFonts w:eastAsia="Times New Roman"/>
          <w:lang w:eastAsia="zh-CN"/>
        </w:rPr>
      </w:pPr>
      <w:r w:rsidRPr="00B42A76">
        <w:rPr>
          <w:rFonts w:eastAsia="Times New Roman"/>
          <w:lang w:eastAsia="zh-CN"/>
        </w:rPr>
        <w:t>NOTE:</w:t>
      </w:r>
      <w:r w:rsidRPr="00B42A76">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FDD0"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4.</w:t>
      </w:r>
      <w:r w:rsidRPr="00B42A76">
        <w:rPr>
          <w:rFonts w:eastAsia="Times New Roman"/>
          <w:lang w:eastAsia="zh-CN"/>
        </w:rPr>
        <w:tab/>
        <w:t>The SMF removes all policy information about the PDU Session associated with the PDU Session.</w:t>
      </w:r>
    </w:p>
    <w:p w14:paraId="0638EE2E"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en-GB"/>
        </w:rPr>
      </w:pPr>
      <w:r w:rsidRPr="00B42A76">
        <w:rPr>
          <w:rFonts w:eastAsia="Times New Roman"/>
          <w:lang w:eastAsia="zh-CN"/>
        </w:rPr>
        <w:t>5.</w:t>
      </w:r>
      <w:r w:rsidRPr="00B42A76">
        <w:rPr>
          <w:rFonts w:eastAsia="Times New Roman"/>
          <w:lang w:eastAsia="zh-CN"/>
        </w:rPr>
        <w:tab/>
        <w:t>The PCF notifies the AF as explained in clause 7.3.1 steps 6-7 of TS 23.203 </w:t>
      </w:r>
      <w:r w:rsidRPr="00B42A76">
        <w:rPr>
          <w:rFonts w:eastAsia="Times New Roman"/>
          <w:lang w:eastAsia="en-GB"/>
        </w:rPr>
        <w:t>[24].</w:t>
      </w:r>
    </w:p>
    <w:p w14:paraId="5116177A"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 xml:space="preserve">The PCF may invoke </w:t>
      </w:r>
      <w:proofErr w:type="spellStart"/>
      <w:r w:rsidRPr="00B42A76">
        <w:rPr>
          <w:rFonts w:eastAsia="Times New Roman"/>
          <w:lang w:eastAsia="zh-CN"/>
        </w:rPr>
        <w:t>Nbsf_Management_Deregister</w:t>
      </w:r>
      <w:proofErr w:type="spellEnd"/>
      <w:r w:rsidRPr="00B42A76">
        <w:rPr>
          <w:rFonts w:eastAsia="Times New Roman"/>
          <w:lang w:eastAsia="zh-CN"/>
        </w:rPr>
        <w:t xml:space="preserve"> service operation to delete the binding created in BSF.</w:t>
      </w:r>
    </w:p>
    <w:p w14:paraId="578F8912"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ab/>
        <w:t>The PCF may report that a SM Policy Association is terminated as described in clause 4.16.14.2.</w:t>
      </w:r>
    </w:p>
    <w:p w14:paraId="388A6B01" w14:textId="0FD892A7" w:rsidR="003532DE" w:rsidRPr="00B42A76" w:rsidRDefault="003532DE" w:rsidP="003532DE">
      <w:pPr>
        <w:overflowPunct w:val="0"/>
        <w:autoSpaceDE w:val="0"/>
        <w:autoSpaceDN w:val="0"/>
        <w:adjustRightInd w:val="0"/>
        <w:ind w:left="568" w:hanging="284"/>
        <w:textAlignment w:val="baseline"/>
        <w:rPr>
          <w:ins w:id="134" w:author="Nokia47" w:date="2026-01-29T14:05:00Z" w16du:dateUtc="2026-01-29T08:35:00Z"/>
          <w:rFonts w:eastAsia="Times New Roman"/>
          <w:lang w:eastAsia="zh-CN"/>
        </w:rPr>
      </w:pPr>
      <w:r w:rsidRPr="00B42A76">
        <w:rPr>
          <w:rFonts w:eastAsia="Times New Roman"/>
          <w:lang w:eastAsia="zh-CN"/>
        </w:rPr>
        <w:tab/>
        <w:t>In the non-roaming case, the PCF may unsubscribe to analytics from NWDAF</w:t>
      </w:r>
      <w:ins w:id="135" w:author="Nokia47_1202_V1" w:date="2026-02-12T07:24:00Z" w16du:dateUtc="2026-02-12T01:54:00Z">
        <w:r w:rsidR="00205C5C" w:rsidRPr="00B42A76">
          <w:rPr>
            <w:rFonts w:eastAsia="Times New Roman"/>
            <w:lang w:eastAsia="zh-CN"/>
          </w:rPr>
          <w:t xml:space="preserve"> and </w:t>
        </w:r>
        <w:r w:rsidR="00205C5C" w:rsidRPr="00B42A76">
          <w:rPr>
            <w:rFonts w:eastAsia="Times New Roman"/>
            <w:lang w:eastAsia="en-GB"/>
          </w:rPr>
          <w:t>to Energy Consumption information from EIF</w:t>
        </w:r>
      </w:ins>
      <w:r w:rsidRPr="00B42A76">
        <w:rPr>
          <w:rFonts w:eastAsia="Times New Roman"/>
          <w:lang w:eastAsia="zh-CN"/>
        </w:rPr>
        <w:t>.</w:t>
      </w:r>
    </w:p>
    <w:p w14:paraId="3137DBAF"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6.</w:t>
      </w:r>
      <w:r w:rsidRPr="00B42A76">
        <w:rPr>
          <w:rFonts w:eastAsia="Times New Roman"/>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46F385A4"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7.</w:t>
      </w:r>
      <w:r w:rsidRPr="00B42A76">
        <w:rPr>
          <w:rFonts w:eastAsia="Times New Roman"/>
          <w:lang w:eastAsia="zh-CN"/>
        </w:rPr>
        <w:tab/>
        <w:t>The PCF removes the information related to the terminated PDU Session and acknowledges to the SMF that the PCF handling of the PDU Session has terminated. This interaction is the response to the SMF request in step 2.</w:t>
      </w:r>
    </w:p>
    <w:p w14:paraId="075ABFD8"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8.</w:t>
      </w:r>
      <w:r w:rsidRPr="00B42A76">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B42A76">
        <w:rPr>
          <w:rFonts w:eastAsia="Times New Roman"/>
          <w:lang w:eastAsia="zh-CN"/>
        </w:rPr>
        <w:t>Nudr_DM_Update</w:t>
      </w:r>
      <w:proofErr w:type="spellEnd"/>
      <w:r w:rsidRPr="00B42A76">
        <w:rPr>
          <w:rFonts w:eastAsia="Times New Roman"/>
          <w:lang w:eastAsia="zh-CN"/>
        </w:rPr>
        <w:t>.</w:t>
      </w:r>
    </w:p>
    <w:p w14:paraId="3F7E7E16" w14:textId="77777777" w:rsidR="003532DE" w:rsidRPr="00B42A76" w:rsidRDefault="003532DE" w:rsidP="003532DE">
      <w:pPr>
        <w:overflowPunct w:val="0"/>
        <w:autoSpaceDE w:val="0"/>
        <w:autoSpaceDN w:val="0"/>
        <w:adjustRightInd w:val="0"/>
        <w:ind w:left="568" w:hanging="284"/>
        <w:textAlignment w:val="baseline"/>
        <w:rPr>
          <w:rFonts w:eastAsia="Times New Roman"/>
          <w:lang w:eastAsia="zh-CN"/>
        </w:rPr>
      </w:pPr>
      <w:r w:rsidRPr="00B42A76">
        <w:rPr>
          <w:rFonts w:eastAsia="Times New Roman"/>
          <w:lang w:eastAsia="zh-CN"/>
        </w:rPr>
        <w:t>9.</w:t>
      </w:r>
      <w:r w:rsidRPr="00B42A76">
        <w:rPr>
          <w:rFonts w:eastAsia="Times New Roman"/>
          <w:lang w:eastAsia="zh-CN"/>
        </w:rPr>
        <w:tab/>
        <w:t xml:space="preserve">The PCF may (e.g. if it is the last PDU Session on the (DNN, S-NSSAI) couple) unsubscribe to the notification of the PDU Session related data modification from the UDR by invoking </w:t>
      </w:r>
      <w:proofErr w:type="spellStart"/>
      <w:r w:rsidRPr="00B42A76">
        <w:rPr>
          <w:rFonts w:eastAsia="Times New Roman"/>
          <w:lang w:eastAsia="zh-CN"/>
        </w:rPr>
        <w:t>Nudr_</w:t>
      </w:r>
      <w:r w:rsidRPr="00B42A76">
        <w:rPr>
          <w:lang w:eastAsia="zh-CN"/>
        </w:rPr>
        <w:t>DM</w:t>
      </w:r>
      <w:r w:rsidRPr="00B42A76">
        <w:rPr>
          <w:rFonts w:eastAsia="Times New Roman"/>
          <w:lang w:eastAsia="zh-CN"/>
        </w:rPr>
        <w:t>_Unsubscribe</w:t>
      </w:r>
      <w:proofErr w:type="spellEnd"/>
      <w:r w:rsidRPr="00B42A76">
        <w:rPr>
          <w:rFonts w:eastAsia="Times New Roman"/>
          <w:lang w:eastAsia="zh-CN"/>
        </w:rPr>
        <w:t xml:space="preserve"> (Subscription Correlation Id) if it had subscribed such notification.</w:t>
      </w:r>
    </w:p>
    <w:p w14:paraId="1CDCD3E6" w14:textId="77777777" w:rsidR="003532DE" w:rsidRPr="00B42A76" w:rsidRDefault="003532DE" w:rsidP="003532DE">
      <w:pPr>
        <w:pStyle w:val="CRSeparator"/>
      </w:pPr>
      <w:r w:rsidRPr="00B42A76">
        <w:t>==============Next change==============</w:t>
      </w:r>
    </w:p>
    <w:p w14:paraId="7C39EE0D" w14:textId="77777777" w:rsidR="003532DE" w:rsidRPr="00B42A76"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6" w:name="_CR4_16_13"/>
      <w:bookmarkStart w:id="137" w:name="_CR4_16_13_1"/>
      <w:bookmarkStart w:id="138" w:name="_Toc217027960"/>
      <w:bookmarkEnd w:id="136"/>
      <w:bookmarkEnd w:id="137"/>
      <w:r w:rsidRPr="00B42A76">
        <w:rPr>
          <w:rFonts w:ascii="Arial" w:eastAsia="Times New Roman" w:hAnsi="Arial"/>
          <w:sz w:val="24"/>
          <w:lang w:eastAsia="en-GB"/>
        </w:rPr>
        <w:t>5.2.28.1</w:t>
      </w:r>
      <w:r w:rsidRPr="00B42A76">
        <w:rPr>
          <w:rFonts w:ascii="Arial" w:eastAsia="Times New Roman" w:hAnsi="Arial"/>
          <w:sz w:val="24"/>
          <w:lang w:eastAsia="en-GB"/>
        </w:rPr>
        <w:tab/>
        <w:t>General</w:t>
      </w:r>
      <w:bookmarkEnd w:id="138"/>
    </w:p>
    <w:p w14:paraId="556E7477" w14:textId="77777777" w:rsidR="003532DE" w:rsidRPr="00B42A76" w:rsidRDefault="003532DE" w:rsidP="003532DE">
      <w:pPr>
        <w:overflowPunct w:val="0"/>
        <w:autoSpaceDE w:val="0"/>
        <w:autoSpaceDN w:val="0"/>
        <w:adjustRightInd w:val="0"/>
        <w:textAlignment w:val="baseline"/>
        <w:rPr>
          <w:rFonts w:eastAsia="Times New Roman"/>
          <w:lang w:eastAsia="en-GB"/>
        </w:rPr>
      </w:pPr>
      <w:r w:rsidRPr="00B42A76">
        <w:rPr>
          <w:rFonts w:eastAsia="Times New Roman"/>
          <w:lang w:eastAsia="en-GB"/>
        </w:rPr>
        <w:t>The following table shows the EIF Services and EIF Service Operations.</w:t>
      </w:r>
    </w:p>
    <w:p w14:paraId="0976C9EF" w14:textId="77777777" w:rsidR="003532DE" w:rsidRPr="00B42A76"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9" w:name="_CRTable5_2_28_11"/>
      <w:r w:rsidRPr="00B42A76">
        <w:rPr>
          <w:rFonts w:ascii="Arial" w:eastAsia="Times New Roman" w:hAnsi="Arial"/>
          <w:b/>
          <w:lang w:eastAsia="en-GB"/>
        </w:rPr>
        <w:t xml:space="preserve">Table </w:t>
      </w:r>
      <w:bookmarkEnd w:id="139"/>
      <w:r w:rsidRPr="00B42A76">
        <w:rPr>
          <w:rFonts w:ascii="Arial" w:eastAsia="Times New Roman" w:hAnsi="Arial"/>
          <w:b/>
          <w:lang w:eastAsia="en-GB"/>
        </w:rP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3532DE" w:rsidRPr="00B42A76" w14:paraId="6ADEB215" w14:textId="77777777" w:rsidTr="00D730F6">
        <w:trPr>
          <w:cantSplit/>
          <w:jc w:val="center"/>
        </w:trPr>
        <w:tc>
          <w:tcPr>
            <w:tcW w:w="2405" w:type="dxa"/>
            <w:tcBorders>
              <w:bottom w:val="single" w:sz="4" w:space="0" w:color="auto"/>
            </w:tcBorders>
          </w:tcPr>
          <w:p w14:paraId="2D2D7AFD" w14:textId="77777777" w:rsidR="003532DE" w:rsidRPr="00B42A76"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B42A76">
              <w:rPr>
                <w:rFonts w:ascii="Arial" w:hAnsi="Arial"/>
                <w:b/>
                <w:sz w:val="18"/>
                <w:lang w:eastAsia="en-GB"/>
              </w:rPr>
              <w:t>Service Name</w:t>
            </w:r>
          </w:p>
        </w:tc>
        <w:tc>
          <w:tcPr>
            <w:tcW w:w="1985" w:type="dxa"/>
          </w:tcPr>
          <w:p w14:paraId="44D41959" w14:textId="77777777" w:rsidR="003532DE" w:rsidRPr="00B42A76"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B42A76">
              <w:rPr>
                <w:rFonts w:ascii="Arial" w:hAnsi="Arial"/>
                <w:b/>
                <w:sz w:val="18"/>
                <w:lang w:eastAsia="en-GB"/>
              </w:rPr>
              <w:t>Service Operations</w:t>
            </w:r>
          </w:p>
        </w:tc>
        <w:tc>
          <w:tcPr>
            <w:tcW w:w="2126" w:type="dxa"/>
          </w:tcPr>
          <w:p w14:paraId="17DD3238" w14:textId="77777777" w:rsidR="003532DE" w:rsidRPr="00B42A76"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B42A76">
              <w:rPr>
                <w:rFonts w:ascii="Arial" w:hAnsi="Arial"/>
                <w:b/>
                <w:sz w:val="18"/>
                <w:lang w:eastAsia="en-GB"/>
              </w:rPr>
              <w:t>Operation Semantics</w:t>
            </w:r>
          </w:p>
        </w:tc>
        <w:tc>
          <w:tcPr>
            <w:tcW w:w="3115" w:type="dxa"/>
          </w:tcPr>
          <w:p w14:paraId="1BDC3B61" w14:textId="77777777" w:rsidR="003532DE" w:rsidRPr="00B42A76"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B42A76">
              <w:rPr>
                <w:rFonts w:ascii="Arial" w:hAnsi="Arial"/>
                <w:b/>
                <w:sz w:val="18"/>
                <w:lang w:eastAsia="en-GB"/>
              </w:rPr>
              <w:t>Example Consumer(s)</w:t>
            </w:r>
          </w:p>
        </w:tc>
      </w:tr>
      <w:tr w:rsidR="003532DE" w:rsidRPr="00B42A76" w14:paraId="7C87226E" w14:textId="77777777" w:rsidTr="00D730F6">
        <w:trPr>
          <w:cantSplit/>
          <w:jc w:val="center"/>
        </w:trPr>
        <w:tc>
          <w:tcPr>
            <w:tcW w:w="2405" w:type="dxa"/>
            <w:tcBorders>
              <w:bottom w:val="nil"/>
            </w:tcBorders>
          </w:tcPr>
          <w:p w14:paraId="7C62B228"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proofErr w:type="spellStart"/>
            <w:r w:rsidRPr="00B42A76">
              <w:rPr>
                <w:rFonts w:ascii="Arial" w:hAnsi="Arial"/>
                <w:sz w:val="18"/>
                <w:lang w:eastAsia="en-GB"/>
              </w:rPr>
              <w:t>Neif_EventExposure</w:t>
            </w:r>
            <w:proofErr w:type="spellEnd"/>
          </w:p>
        </w:tc>
        <w:tc>
          <w:tcPr>
            <w:tcW w:w="1985" w:type="dxa"/>
          </w:tcPr>
          <w:p w14:paraId="7159A356"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Subscribe</w:t>
            </w:r>
          </w:p>
        </w:tc>
        <w:tc>
          <w:tcPr>
            <w:tcW w:w="2126" w:type="dxa"/>
          </w:tcPr>
          <w:p w14:paraId="16DC0F5C"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Subscribe/Notify</w:t>
            </w:r>
          </w:p>
        </w:tc>
        <w:tc>
          <w:tcPr>
            <w:tcW w:w="3115" w:type="dxa"/>
          </w:tcPr>
          <w:p w14:paraId="1345EC4E"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NEF, AF</w:t>
            </w:r>
            <w:ins w:id="140" w:author="Nokia47" w:date="2026-01-29T12:47:00Z" w16du:dateUtc="2026-01-29T07:17:00Z">
              <w:r w:rsidRPr="00B42A76">
                <w:rPr>
                  <w:rFonts w:ascii="Arial" w:hAnsi="Arial"/>
                  <w:sz w:val="18"/>
                  <w:lang w:eastAsia="en-GB"/>
                </w:rPr>
                <w:t>, PCF</w:t>
              </w:r>
            </w:ins>
          </w:p>
        </w:tc>
      </w:tr>
      <w:tr w:rsidR="003532DE" w:rsidRPr="00B42A76" w14:paraId="3A789E7F" w14:textId="77777777" w:rsidTr="00D730F6">
        <w:trPr>
          <w:cantSplit/>
          <w:jc w:val="center"/>
        </w:trPr>
        <w:tc>
          <w:tcPr>
            <w:tcW w:w="2405" w:type="dxa"/>
            <w:tcBorders>
              <w:top w:val="nil"/>
              <w:bottom w:val="nil"/>
            </w:tcBorders>
          </w:tcPr>
          <w:p w14:paraId="6740DBB5"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3E39916F"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Unsubscribe</w:t>
            </w:r>
          </w:p>
        </w:tc>
        <w:tc>
          <w:tcPr>
            <w:tcW w:w="2126" w:type="dxa"/>
          </w:tcPr>
          <w:p w14:paraId="418D31A1"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Subscribe/Notify</w:t>
            </w:r>
          </w:p>
        </w:tc>
        <w:tc>
          <w:tcPr>
            <w:tcW w:w="3115" w:type="dxa"/>
          </w:tcPr>
          <w:p w14:paraId="60B5D350"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NEF, AF</w:t>
            </w:r>
            <w:ins w:id="141" w:author="Nokia47" w:date="2026-01-29T12:47:00Z" w16du:dateUtc="2026-01-29T07:17:00Z">
              <w:r w:rsidRPr="00B42A76">
                <w:rPr>
                  <w:rFonts w:ascii="Arial" w:hAnsi="Arial"/>
                  <w:sz w:val="18"/>
                  <w:lang w:eastAsia="en-GB"/>
                </w:rPr>
                <w:t>, PCF</w:t>
              </w:r>
            </w:ins>
          </w:p>
        </w:tc>
      </w:tr>
      <w:tr w:rsidR="003532DE" w:rsidRPr="00B42A76" w14:paraId="3B23D82A" w14:textId="77777777" w:rsidTr="00D730F6">
        <w:trPr>
          <w:cantSplit/>
          <w:jc w:val="center"/>
        </w:trPr>
        <w:tc>
          <w:tcPr>
            <w:tcW w:w="2405" w:type="dxa"/>
            <w:tcBorders>
              <w:top w:val="nil"/>
            </w:tcBorders>
          </w:tcPr>
          <w:p w14:paraId="40654055"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0761E0B0"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Notify</w:t>
            </w:r>
          </w:p>
        </w:tc>
        <w:tc>
          <w:tcPr>
            <w:tcW w:w="2126" w:type="dxa"/>
          </w:tcPr>
          <w:p w14:paraId="50F57151"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Subscribe/Notify</w:t>
            </w:r>
          </w:p>
        </w:tc>
        <w:tc>
          <w:tcPr>
            <w:tcW w:w="3115" w:type="dxa"/>
          </w:tcPr>
          <w:p w14:paraId="7308FECC" w14:textId="77777777" w:rsidR="003532DE" w:rsidRPr="00B42A76"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B42A76">
              <w:rPr>
                <w:rFonts w:ascii="Arial" w:hAnsi="Arial"/>
                <w:sz w:val="18"/>
                <w:lang w:eastAsia="en-GB"/>
              </w:rPr>
              <w:t>NEF, AF</w:t>
            </w:r>
            <w:ins w:id="142" w:author="Nokia47" w:date="2026-01-29T12:47:00Z" w16du:dateUtc="2026-01-29T07:17:00Z">
              <w:r w:rsidRPr="00B42A76">
                <w:rPr>
                  <w:rFonts w:ascii="Arial" w:hAnsi="Arial"/>
                  <w:sz w:val="18"/>
                  <w:lang w:eastAsia="en-GB"/>
                </w:rPr>
                <w:t>, PCF</w:t>
              </w:r>
            </w:ins>
          </w:p>
        </w:tc>
      </w:tr>
    </w:tbl>
    <w:p w14:paraId="44B3EA54" w14:textId="77777777" w:rsidR="003532DE" w:rsidRPr="00B42A76" w:rsidRDefault="003532DE" w:rsidP="002F073A">
      <w:pPr>
        <w:overflowPunct w:val="0"/>
        <w:autoSpaceDE w:val="0"/>
        <w:autoSpaceDN w:val="0"/>
        <w:adjustRightInd w:val="0"/>
        <w:textAlignment w:val="baseline"/>
      </w:pPr>
    </w:p>
    <w:bookmarkEnd w:id="15"/>
    <w:bookmarkEnd w:id="16"/>
    <w:bookmarkEnd w:id="17"/>
    <w:bookmarkEnd w:id="18"/>
    <w:bookmarkEnd w:id="19"/>
    <w:bookmarkEnd w:id="20"/>
    <w:p w14:paraId="770448D0" w14:textId="77777777" w:rsidR="008D1928" w:rsidRPr="00CE4669" w:rsidRDefault="008D1928" w:rsidP="008D1928">
      <w:pPr>
        <w:pStyle w:val="CRSeparator"/>
      </w:pPr>
      <w:r w:rsidRPr="00B42A76">
        <w:t>==============End of change==============</w:t>
      </w:r>
    </w:p>
    <w:sectPr w:rsidR="008D1928" w:rsidRPr="00CE4669">
      <w:headerReference w:type="default" r:id="rId3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_1202_V1">
    <w15:presenceInfo w15:providerId="None" w15:userId="Nokia47_1202_V1"/>
  </w15:person>
  <w15:person w15:author="Nokia47">
    <w15:presenceInfo w15:providerId="None" w15:userId="Nokia47"/>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15</Pages>
  <Words>6629</Words>
  <Characters>36253</Characters>
  <Application>Microsoft Office Word</Application>
  <DocSecurity>0</DocSecurity>
  <Lines>636</Lines>
  <Paragraphs>299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Nokia47_1302_V1</cp:lastModifiedBy>
  <cp:revision>43</cp:revision>
  <cp:lastPrinted>2411-12-31T08:00:00Z</cp:lastPrinted>
  <dcterms:created xsi:type="dcterms:W3CDTF">2025-07-10T12:10:00Z</dcterms:created>
  <dcterms:modified xsi:type="dcterms:W3CDTF">2026-02-13T07:29:00Z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